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1C3" w:rsidRPr="00C328EC" w:rsidRDefault="00D831C3" w:rsidP="00C133BD">
      <w:pPr>
        <w:pStyle w:val="2"/>
        <w:spacing w:before="0" w:after="0" w:line="240" w:lineRule="auto"/>
        <w:jc w:val="center"/>
        <w:rPr>
          <w:rFonts w:ascii="Times New Roman" w:hAnsi="Times New Roman"/>
          <w:i w:val="0"/>
        </w:rPr>
      </w:pPr>
      <w:proofErr w:type="spellStart"/>
      <w:r w:rsidRPr="00C328EC">
        <w:rPr>
          <w:rFonts w:ascii="Times New Roman" w:hAnsi="Times New Roman"/>
          <w:i w:val="0"/>
        </w:rPr>
        <w:t>Нахапетян</w:t>
      </w:r>
      <w:proofErr w:type="spellEnd"/>
      <w:r w:rsidRPr="00C328EC">
        <w:rPr>
          <w:rFonts w:ascii="Times New Roman" w:hAnsi="Times New Roman"/>
          <w:i w:val="0"/>
        </w:rPr>
        <w:t xml:space="preserve"> </w:t>
      </w:r>
      <w:r>
        <w:rPr>
          <w:rFonts w:ascii="Times New Roman" w:hAnsi="Times New Roman"/>
          <w:i w:val="0"/>
        </w:rPr>
        <w:t>Т.</w:t>
      </w:r>
      <w:r w:rsidRPr="00C328EC">
        <w:rPr>
          <w:rFonts w:ascii="Times New Roman" w:hAnsi="Times New Roman"/>
          <w:i w:val="0"/>
        </w:rPr>
        <w:t xml:space="preserve"> </w:t>
      </w:r>
      <w:r>
        <w:rPr>
          <w:rFonts w:ascii="Times New Roman" w:hAnsi="Times New Roman"/>
          <w:i w:val="0"/>
        </w:rPr>
        <w:t>Г.</w:t>
      </w:r>
    </w:p>
    <w:p w:rsidR="00D831C3" w:rsidRDefault="00D831C3" w:rsidP="00C133BD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i w:val="0"/>
        </w:rPr>
      </w:pPr>
    </w:p>
    <w:p w:rsidR="00D831C3" w:rsidRPr="00C328EC" w:rsidRDefault="00D831C3" w:rsidP="00C133BD">
      <w:pPr>
        <w:pStyle w:val="2"/>
        <w:spacing w:before="0" w:after="0" w:line="240" w:lineRule="auto"/>
        <w:jc w:val="center"/>
        <w:rPr>
          <w:rFonts w:ascii="Times New Roman" w:hAnsi="Times New Roman"/>
          <w:i w:val="0"/>
        </w:rPr>
      </w:pPr>
      <w:r w:rsidRPr="00C328EC">
        <w:rPr>
          <w:rFonts w:ascii="Times New Roman" w:hAnsi="Times New Roman"/>
          <w:i w:val="0"/>
        </w:rPr>
        <w:t xml:space="preserve">ЭКСПЕРИМЕНТАЛЬНОЕ ОБОСНОВАНИЕ ПРИМЕНЕНИЯ АУТОПЛАЗМЫ </w:t>
      </w:r>
      <w:proofErr w:type="gramStart"/>
      <w:r w:rsidRPr="00C328EC">
        <w:rPr>
          <w:rFonts w:ascii="Times New Roman" w:hAnsi="Times New Roman"/>
          <w:i w:val="0"/>
        </w:rPr>
        <w:t>ОБОГАЩЕННОЙ</w:t>
      </w:r>
      <w:proofErr w:type="gramEnd"/>
      <w:r w:rsidRPr="00C328EC">
        <w:rPr>
          <w:rFonts w:ascii="Times New Roman" w:hAnsi="Times New Roman"/>
          <w:i w:val="0"/>
        </w:rPr>
        <w:t xml:space="preserve"> ТРОМБОЦИТАМИ ПРИ РАЗРЫВЕ АХИЛЛОВА СУХОЖИЛИЯ.</w:t>
      </w:r>
    </w:p>
    <w:p w:rsidR="00D831C3" w:rsidRDefault="00D831C3" w:rsidP="00C328EC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i w:val="0"/>
        </w:rPr>
      </w:pPr>
    </w:p>
    <w:p w:rsidR="00D831C3" w:rsidRPr="00C328EC" w:rsidRDefault="00D831C3" w:rsidP="00C328EC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</w:rPr>
      </w:pPr>
      <w:r w:rsidRPr="00C328EC">
        <w:rPr>
          <w:rFonts w:ascii="Times New Roman" w:hAnsi="Times New Roman"/>
          <w:b w:val="0"/>
        </w:rPr>
        <w:t xml:space="preserve">Центральный научно-исследовательский институт травматологии и ортопедии им. Н.Н. </w:t>
      </w:r>
      <w:proofErr w:type="spellStart"/>
      <w:r w:rsidRPr="00C328EC">
        <w:rPr>
          <w:rFonts w:ascii="Times New Roman" w:hAnsi="Times New Roman"/>
          <w:b w:val="0"/>
        </w:rPr>
        <w:t>Приорова</w:t>
      </w:r>
      <w:proofErr w:type="spellEnd"/>
      <w:r w:rsidRPr="00C328EC">
        <w:rPr>
          <w:rFonts w:ascii="Times New Roman" w:hAnsi="Times New Roman"/>
          <w:b w:val="0"/>
        </w:rPr>
        <w:t xml:space="preserve">. </w:t>
      </w:r>
    </w:p>
    <w:p w:rsidR="00D831C3" w:rsidRPr="00C328EC" w:rsidRDefault="00D831C3" w:rsidP="00C328EC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</w:rPr>
      </w:pPr>
      <w:r w:rsidRPr="00C328EC">
        <w:rPr>
          <w:rFonts w:ascii="Times New Roman" w:hAnsi="Times New Roman"/>
          <w:b w:val="0"/>
        </w:rPr>
        <w:t>г. Москва. Россия.</w:t>
      </w:r>
    </w:p>
    <w:p w:rsidR="00D831C3" w:rsidRDefault="00D831C3" w:rsidP="00C328EC">
      <w:pPr>
        <w:spacing w:after="0" w:line="240" w:lineRule="auto"/>
        <w:jc w:val="both"/>
        <w:rPr>
          <w:rStyle w:val="20"/>
          <w:rFonts w:ascii="Times New Roman" w:hAnsi="Times New Roman"/>
          <w:b w:val="0"/>
          <w:i w:val="0"/>
        </w:rPr>
      </w:pPr>
    </w:p>
    <w:p w:rsidR="00D831C3" w:rsidRDefault="00D831C3" w:rsidP="00E26383">
      <w:pPr>
        <w:spacing w:after="0" w:line="240" w:lineRule="auto"/>
        <w:jc w:val="both"/>
      </w:pPr>
      <w:r w:rsidRPr="00AB045C">
        <w:rPr>
          <w:rStyle w:val="20"/>
          <w:rFonts w:ascii="Times New Roman" w:hAnsi="Times New Roman"/>
          <w:b w:val="0"/>
          <w:i w:val="0"/>
        </w:rPr>
        <w:t>Аннотация:</w:t>
      </w:r>
      <w:r w:rsidRPr="00AB045C">
        <w:rPr>
          <w:rStyle w:val="a3"/>
          <w:i w:val="0"/>
          <w:sz w:val="28"/>
          <w:szCs w:val="28"/>
        </w:rPr>
        <w:t xml:space="preserve"> </w:t>
      </w:r>
      <w:r>
        <w:rPr>
          <w:rStyle w:val="a3"/>
          <w:i w:val="0"/>
          <w:sz w:val="28"/>
          <w:szCs w:val="28"/>
        </w:rPr>
        <w:t>В</w:t>
      </w:r>
      <w:r w:rsidRPr="00823C1E">
        <w:rPr>
          <w:rStyle w:val="a3"/>
          <w:i w:val="0"/>
          <w:sz w:val="28"/>
          <w:szCs w:val="28"/>
        </w:rPr>
        <w:t xml:space="preserve"> последние годы появились сообщения о стимулирующем действии факторов роста</w:t>
      </w:r>
      <w:r>
        <w:rPr>
          <w:rStyle w:val="a3"/>
          <w:i w:val="0"/>
          <w:sz w:val="28"/>
          <w:szCs w:val="28"/>
        </w:rPr>
        <w:t xml:space="preserve"> </w:t>
      </w:r>
      <w:r w:rsidRPr="00823C1E">
        <w:rPr>
          <w:rStyle w:val="a3"/>
          <w:i w:val="0"/>
          <w:sz w:val="28"/>
          <w:szCs w:val="28"/>
        </w:rPr>
        <w:t>тромбоцитов</w:t>
      </w:r>
      <w:r>
        <w:rPr>
          <w:rStyle w:val="a3"/>
          <w:i w:val="0"/>
          <w:sz w:val="28"/>
          <w:szCs w:val="28"/>
        </w:rPr>
        <w:t>,</w:t>
      </w:r>
      <w:r w:rsidRPr="00823C1E">
        <w:rPr>
          <w:rStyle w:val="a3"/>
          <w:i w:val="0"/>
          <w:sz w:val="28"/>
          <w:szCs w:val="28"/>
        </w:rPr>
        <w:t xml:space="preserve"> на регенераторн</w:t>
      </w:r>
      <w:r w:rsidRPr="00AB045C">
        <w:rPr>
          <w:rStyle w:val="a3"/>
          <w:i w:val="0"/>
          <w:sz w:val="28"/>
          <w:szCs w:val="28"/>
        </w:rPr>
        <w:t>ую функцию сухожильной ткани</w:t>
      </w:r>
      <w:r>
        <w:rPr>
          <w:rStyle w:val="a3"/>
          <w:i w:val="0"/>
          <w:sz w:val="28"/>
          <w:szCs w:val="28"/>
        </w:rPr>
        <w:t xml:space="preserve">. В эксперименте был проведен </w:t>
      </w:r>
      <w:r w:rsidRPr="00823C1E">
        <w:rPr>
          <w:rFonts w:ascii="Times New Roman" w:eastAsia="ArialMT" w:hAnsi="Times New Roman"/>
          <w:sz w:val="28"/>
          <w:szCs w:val="28"/>
        </w:rPr>
        <w:t>сравнительный анализ прочностных характеристик скакательного сухожилия кр</w:t>
      </w:r>
      <w:r>
        <w:rPr>
          <w:rFonts w:ascii="Times New Roman" w:eastAsia="ArialMT" w:hAnsi="Times New Roman"/>
          <w:sz w:val="28"/>
          <w:szCs w:val="28"/>
        </w:rPr>
        <w:t>олика после различных оперативн</w:t>
      </w:r>
      <w:r w:rsidRPr="00823C1E">
        <w:rPr>
          <w:rFonts w:ascii="Times New Roman" w:eastAsia="ArialMT" w:hAnsi="Times New Roman"/>
          <w:sz w:val="28"/>
          <w:szCs w:val="28"/>
        </w:rPr>
        <w:t>ых вмешательств.</w:t>
      </w:r>
    </w:p>
    <w:p w:rsidR="00D831C3" w:rsidRDefault="00D831C3" w:rsidP="00E26383">
      <w:pPr>
        <w:pStyle w:val="2"/>
        <w:spacing w:before="0" w:after="0" w:line="240" w:lineRule="auto"/>
        <w:rPr>
          <w:rFonts w:ascii="Times New Roman" w:hAnsi="Times New Roman"/>
        </w:rPr>
      </w:pPr>
    </w:p>
    <w:p w:rsidR="00D831C3" w:rsidRPr="00E26383" w:rsidRDefault="00D831C3" w:rsidP="00E26383">
      <w:pPr>
        <w:pStyle w:val="2"/>
        <w:spacing w:before="0" w:after="0" w:line="240" w:lineRule="auto"/>
        <w:rPr>
          <w:rFonts w:ascii="Times New Roman" w:hAnsi="Times New Roman"/>
        </w:rPr>
      </w:pPr>
      <w:r w:rsidRPr="00E26383">
        <w:rPr>
          <w:rFonts w:ascii="Times New Roman" w:hAnsi="Times New Roman"/>
        </w:rPr>
        <w:t xml:space="preserve">Ключевые слова: </w:t>
      </w:r>
      <w:proofErr w:type="spellStart"/>
      <w:r w:rsidRPr="00E26383">
        <w:rPr>
          <w:rFonts w:ascii="Times New Roman" w:hAnsi="Times New Roman"/>
        </w:rPr>
        <w:t>аутоплазма</w:t>
      </w:r>
      <w:proofErr w:type="spellEnd"/>
      <w:r w:rsidRPr="00E26383">
        <w:rPr>
          <w:rFonts w:ascii="Times New Roman" w:hAnsi="Times New Roman"/>
        </w:rPr>
        <w:t xml:space="preserve"> </w:t>
      </w:r>
      <w:proofErr w:type="gramStart"/>
      <w:r w:rsidRPr="00E26383">
        <w:rPr>
          <w:rFonts w:ascii="Times New Roman" w:hAnsi="Times New Roman"/>
        </w:rPr>
        <w:t>обогащенная</w:t>
      </w:r>
      <w:proofErr w:type="gramEnd"/>
      <w:r w:rsidRPr="00E26383">
        <w:rPr>
          <w:rFonts w:ascii="Times New Roman" w:hAnsi="Times New Roman"/>
        </w:rPr>
        <w:t xml:space="preserve"> тромбоцитами; ахиллово сухожилие; скакательное сухожилие, кролик.</w:t>
      </w:r>
    </w:p>
    <w:p w:rsidR="00D831C3" w:rsidRDefault="00D831C3" w:rsidP="00E26383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i w:val="0"/>
        </w:rPr>
      </w:pPr>
    </w:p>
    <w:p w:rsidR="00D831C3" w:rsidRDefault="00D831C3" w:rsidP="00E26383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i w:val="0"/>
        </w:rPr>
      </w:pPr>
    </w:p>
    <w:p w:rsidR="00D831C3" w:rsidRDefault="00D831C3" w:rsidP="00E26383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i w:val="0"/>
        </w:rPr>
      </w:pPr>
    </w:p>
    <w:p w:rsidR="00D831C3" w:rsidRDefault="00D831C3" w:rsidP="00E26383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i w:val="0"/>
        </w:rPr>
      </w:pPr>
    </w:p>
    <w:p w:rsidR="00D831C3" w:rsidRDefault="00D831C3" w:rsidP="00E26383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i w:val="0"/>
        </w:rPr>
      </w:pPr>
    </w:p>
    <w:p w:rsidR="00D831C3" w:rsidRPr="001B7AF0" w:rsidRDefault="00D831C3" w:rsidP="00E26383">
      <w:pPr>
        <w:pStyle w:val="2"/>
        <w:spacing w:before="0" w:after="0" w:line="240" w:lineRule="auto"/>
        <w:jc w:val="center"/>
        <w:rPr>
          <w:rFonts w:ascii="Times New Roman" w:hAnsi="Times New Roman"/>
          <w:b w:val="0"/>
          <w:i w:val="0"/>
          <w:lang w:val="en-US"/>
        </w:rPr>
      </w:pPr>
      <w:proofErr w:type="spellStart"/>
      <w:r w:rsidRPr="00A0252F">
        <w:rPr>
          <w:rFonts w:ascii="Times New Roman" w:hAnsi="Times New Roman"/>
          <w:b w:val="0"/>
          <w:i w:val="0"/>
          <w:lang w:val="en-US"/>
        </w:rPr>
        <w:t>Nakhapetyan</w:t>
      </w:r>
      <w:proofErr w:type="spellEnd"/>
      <w:r w:rsidRPr="004D6429">
        <w:rPr>
          <w:rFonts w:ascii="Times New Roman" w:hAnsi="Times New Roman"/>
          <w:b w:val="0"/>
          <w:i w:val="0"/>
          <w:lang w:val="en-US"/>
        </w:rPr>
        <w:t xml:space="preserve"> </w:t>
      </w:r>
      <w:r>
        <w:rPr>
          <w:rFonts w:ascii="Times New Roman" w:hAnsi="Times New Roman"/>
          <w:b w:val="0"/>
          <w:i w:val="0"/>
          <w:lang w:val="en-US"/>
        </w:rPr>
        <w:t>T</w:t>
      </w:r>
      <w:r w:rsidRPr="001B7AF0">
        <w:rPr>
          <w:rFonts w:ascii="Times New Roman" w:hAnsi="Times New Roman"/>
          <w:b w:val="0"/>
          <w:i w:val="0"/>
          <w:lang w:val="en-US"/>
        </w:rPr>
        <w:t>.</w:t>
      </w:r>
      <w:r w:rsidRPr="004D6429">
        <w:rPr>
          <w:rFonts w:ascii="Times New Roman" w:hAnsi="Times New Roman"/>
          <w:b w:val="0"/>
          <w:i w:val="0"/>
          <w:lang w:val="en-US"/>
        </w:rPr>
        <w:t xml:space="preserve"> </w:t>
      </w:r>
      <w:r>
        <w:rPr>
          <w:rFonts w:ascii="Times New Roman" w:hAnsi="Times New Roman"/>
          <w:b w:val="0"/>
          <w:i w:val="0"/>
          <w:lang w:val="en-US"/>
        </w:rPr>
        <w:t>G</w:t>
      </w:r>
      <w:r w:rsidRPr="001B7AF0">
        <w:rPr>
          <w:rFonts w:ascii="Times New Roman" w:hAnsi="Times New Roman"/>
          <w:b w:val="0"/>
          <w:i w:val="0"/>
          <w:lang w:val="en-US"/>
        </w:rPr>
        <w:t>.</w:t>
      </w:r>
    </w:p>
    <w:p w:rsidR="00D831C3" w:rsidRPr="001B7AF0" w:rsidRDefault="00D831C3" w:rsidP="00C133BD">
      <w:pPr>
        <w:spacing w:after="0" w:line="240" w:lineRule="auto"/>
        <w:rPr>
          <w:lang w:val="en-US"/>
        </w:rPr>
      </w:pPr>
    </w:p>
    <w:p w:rsidR="00D831C3" w:rsidRPr="00E26383" w:rsidRDefault="00D831C3" w:rsidP="00C133BD">
      <w:pPr>
        <w:pStyle w:val="2"/>
        <w:spacing w:before="0" w:after="0" w:line="240" w:lineRule="auto"/>
        <w:jc w:val="center"/>
        <w:rPr>
          <w:rFonts w:ascii="Times New Roman" w:hAnsi="Times New Roman"/>
          <w:i w:val="0"/>
          <w:lang w:val="en-US"/>
        </w:rPr>
      </w:pPr>
      <w:proofErr w:type="gramStart"/>
      <w:r w:rsidRPr="00E26383">
        <w:rPr>
          <w:rFonts w:ascii="Times New Roman" w:hAnsi="Times New Roman"/>
          <w:i w:val="0"/>
          <w:lang w:val="en-US"/>
        </w:rPr>
        <w:t>EXPERIMENTAL SUBSTANTIATION OF APPLICATION PLATELETE RICH AUTOPLASMA AT ACHILLES TENDON RUPTURE.</w:t>
      </w:r>
      <w:proofErr w:type="gramEnd"/>
    </w:p>
    <w:p w:rsidR="00D831C3" w:rsidRPr="00FE07DB" w:rsidRDefault="00D831C3" w:rsidP="00C133BD">
      <w:pPr>
        <w:spacing w:after="0" w:line="240" w:lineRule="auto"/>
        <w:jc w:val="both"/>
        <w:rPr>
          <w:rStyle w:val="a3"/>
          <w:i w:val="0"/>
          <w:sz w:val="28"/>
          <w:szCs w:val="28"/>
          <w:lang w:val="en-US"/>
        </w:rPr>
      </w:pPr>
      <w:r>
        <w:rPr>
          <w:rStyle w:val="a3"/>
          <w:i w:val="0"/>
          <w:sz w:val="28"/>
          <w:szCs w:val="28"/>
          <w:lang w:val="en-US"/>
        </w:rPr>
        <w:t xml:space="preserve">Annotation: </w:t>
      </w:r>
      <w:r w:rsidRPr="00E114EA">
        <w:rPr>
          <w:rStyle w:val="a3"/>
          <w:i w:val="0"/>
          <w:sz w:val="28"/>
          <w:szCs w:val="28"/>
          <w:lang w:val="en-US"/>
        </w:rPr>
        <w:t xml:space="preserve">Last years there were messages on stimulating action of </w:t>
      </w:r>
      <w:proofErr w:type="spellStart"/>
      <w:r>
        <w:rPr>
          <w:rStyle w:val="a3"/>
          <w:i w:val="0"/>
          <w:sz w:val="28"/>
          <w:szCs w:val="28"/>
          <w:lang w:val="en-US"/>
        </w:rPr>
        <w:t>platelete</w:t>
      </w:r>
      <w:proofErr w:type="gramStart"/>
      <w:r w:rsidRPr="00E114EA">
        <w:rPr>
          <w:rStyle w:val="a3"/>
          <w:i w:val="0"/>
          <w:sz w:val="40"/>
          <w:szCs w:val="40"/>
          <w:vertAlign w:val="superscript"/>
          <w:lang w:val="en-US"/>
        </w:rPr>
        <w:t>,</w:t>
      </w:r>
      <w:r>
        <w:rPr>
          <w:rStyle w:val="a3"/>
          <w:i w:val="0"/>
          <w:sz w:val="28"/>
          <w:szCs w:val="28"/>
          <w:lang w:val="en-US"/>
        </w:rPr>
        <w:t>s</w:t>
      </w:r>
      <w:proofErr w:type="spellEnd"/>
      <w:proofErr w:type="gramEnd"/>
      <w:r w:rsidRPr="00E114EA">
        <w:rPr>
          <w:rStyle w:val="a3"/>
          <w:i w:val="0"/>
          <w:sz w:val="28"/>
          <w:szCs w:val="28"/>
          <w:lang w:val="en-US"/>
        </w:rPr>
        <w:t xml:space="preserve"> growth</w:t>
      </w:r>
      <w:r>
        <w:rPr>
          <w:rStyle w:val="a3"/>
          <w:i w:val="0"/>
          <w:sz w:val="28"/>
          <w:szCs w:val="28"/>
          <w:lang w:val="en-US"/>
        </w:rPr>
        <w:t xml:space="preserve"> factors</w:t>
      </w:r>
      <w:r w:rsidRPr="00E114EA">
        <w:rPr>
          <w:rStyle w:val="a3"/>
          <w:i w:val="0"/>
          <w:sz w:val="28"/>
          <w:szCs w:val="28"/>
          <w:lang w:val="en-US"/>
        </w:rPr>
        <w:t xml:space="preserve">, on </w:t>
      </w:r>
      <w:r>
        <w:rPr>
          <w:rStyle w:val="a3"/>
          <w:i w:val="0"/>
          <w:sz w:val="28"/>
          <w:szCs w:val="28"/>
          <w:lang w:val="en-US"/>
        </w:rPr>
        <w:t>regenerate</w:t>
      </w:r>
      <w:r w:rsidRPr="00E114EA">
        <w:rPr>
          <w:rStyle w:val="a3"/>
          <w:i w:val="0"/>
          <w:sz w:val="28"/>
          <w:szCs w:val="28"/>
          <w:lang w:val="en-US"/>
        </w:rPr>
        <w:t xml:space="preserve"> function </w:t>
      </w:r>
      <w:r>
        <w:rPr>
          <w:rStyle w:val="a3"/>
          <w:i w:val="0"/>
          <w:sz w:val="28"/>
          <w:szCs w:val="28"/>
          <w:lang w:val="en-US"/>
        </w:rPr>
        <w:t>of tendons</w:t>
      </w:r>
      <w:r w:rsidRPr="00E114EA">
        <w:rPr>
          <w:rStyle w:val="a3"/>
          <w:i w:val="0"/>
          <w:sz w:val="28"/>
          <w:szCs w:val="28"/>
          <w:lang w:val="en-US"/>
        </w:rPr>
        <w:t xml:space="preserve">. In experiment the comparative analysis </w:t>
      </w:r>
      <w:r>
        <w:rPr>
          <w:rStyle w:val="a3"/>
          <w:i w:val="0"/>
          <w:sz w:val="28"/>
          <w:szCs w:val="28"/>
          <w:lang w:val="en-US"/>
        </w:rPr>
        <w:t xml:space="preserve">strength </w:t>
      </w:r>
      <w:r w:rsidRPr="00E114EA">
        <w:rPr>
          <w:rStyle w:val="a3"/>
          <w:i w:val="0"/>
          <w:sz w:val="28"/>
          <w:szCs w:val="28"/>
          <w:lang w:val="en-US"/>
        </w:rPr>
        <w:t xml:space="preserve">characteristics </w:t>
      </w:r>
      <w:r>
        <w:rPr>
          <w:rStyle w:val="a3"/>
          <w:i w:val="0"/>
          <w:sz w:val="28"/>
          <w:szCs w:val="28"/>
          <w:lang w:val="en-US"/>
        </w:rPr>
        <w:t>of skip</w:t>
      </w:r>
      <w:r w:rsidRPr="00E114EA">
        <w:rPr>
          <w:rStyle w:val="a3"/>
          <w:i w:val="0"/>
          <w:sz w:val="28"/>
          <w:szCs w:val="28"/>
          <w:lang w:val="en-US"/>
        </w:rPr>
        <w:t xml:space="preserve"> </w:t>
      </w:r>
      <w:r>
        <w:rPr>
          <w:rStyle w:val="a3"/>
          <w:i w:val="0"/>
          <w:sz w:val="28"/>
          <w:szCs w:val="28"/>
          <w:lang w:val="en-US"/>
        </w:rPr>
        <w:t>tendon</w:t>
      </w:r>
      <w:r w:rsidRPr="00E114EA">
        <w:rPr>
          <w:rStyle w:val="a3"/>
          <w:i w:val="0"/>
          <w:sz w:val="28"/>
          <w:szCs w:val="28"/>
          <w:lang w:val="en-US"/>
        </w:rPr>
        <w:t xml:space="preserve"> of a rabbit after various operative interventions has been carried out.</w:t>
      </w:r>
    </w:p>
    <w:p w:rsidR="00D831C3" w:rsidRPr="004D6429" w:rsidRDefault="00D831C3" w:rsidP="00C133BD">
      <w:pPr>
        <w:pStyle w:val="2"/>
        <w:spacing w:before="0" w:after="0" w:line="240" w:lineRule="auto"/>
        <w:rPr>
          <w:rFonts w:ascii="Times New Roman" w:hAnsi="Times New Roman"/>
          <w:b w:val="0"/>
          <w:i w:val="0"/>
          <w:lang w:val="en-US"/>
        </w:rPr>
      </w:pPr>
    </w:p>
    <w:p w:rsidR="00D831C3" w:rsidRPr="00E26383" w:rsidRDefault="00D831C3" w:rsidP="00C133BD">
      <w:pPr>
        <w:pStyle w:val="2"/>
        <w:spacing w:before="0" w:after="0" w:line="240" w:lineRule="auto"/>
        <w:rPr>
          <w:rFonts w:ascii="Times New Roman" w:hAnsi="Times New Roman"/>
          <w:lang w:val="en-US"/>
        </w:rPr>
      </w:pPr>
      <w:r w:rsidRPr="00E26383">
        <w:rPr>
          <w:rFonts w:ascii="Times New Roman" w:hAnsi="Times New Roman"/>
          <w:lang w:val="en-US"/>
        </w:rPr>
        <w:t xml:space="preserve">Keywords: </w:t>
      </w:r>
      <w:proofErr w:type="spellStart"/>
      <w:r w:rsidRPr="00E26383">
        <w:rPr>
          <w:rFonts w:ascii="Times New Roman" w:hAnsi="Times New Roman"/>
          <w:lang w:val="en-US"/>
        </w:rPr>
        <w:t>platelete</w:t>
      </w:r>
      <w:proofErr w:type="spellEnd"/>
      <w:r w:rsidRPr="00E26383">
        <w:rPr>
          <w:rFonts w:ascii="Times New Roman" w:hAnsi="Times New Roman"/>
          <w:lang w:val="en-US"/>
        </w:rPr>
        <w:t xml:space="preserve"> rich </w:t>
      </w:r>
      <w:proofErr w:type="spellStart"/>
      <w:r w:rsidRPr="00E26383">
        <w:rPr>
          <w:rFonts w:ascii="Times New Roman" w:hAnsi="Times New Roman"/>
          <w:lang w:val="en-US"/>
        </w:rPr>
        <w:t>autoplasma</w:t>
      </w:r>
      <w:proofErr w:type="spellEnd"/>
      <w:r w:rsidRPr="00E26383">
        <w:rPr>
          <w:rFonts w:ascii="Times New Roman" w:hAnsi="Times New Roman"/>
          <w:lang w:val="en-US"/>
        </w:rPr>
        <w:t xml:space="preserve">; </w:t>
      </w:r>
      <w:proofErr w:type="spellStart"/>
      <w:proofErr w:type="gramStart"/>
      <w:r w:rsidRPr="00E26383">
        <w:rPr>
          <w:rFonts w:ascii="Times New Roman" w:hAnsi="Times New Roman"/>
          <w:lang w:val="en-US"/>
        </w:rPr>
        <w:t>achilles</w:t>
      </w:r>
      <w:proofErr w:type="spellEnd"/>
      <w:proofErr w:type="gramEnd"/>
      <w:r w:rsidRPr="00E26383">
        <w:rPr>
          <w:rFonts w:ascii="Times New Roman" w:hAnsi="Times New Roman"/>
          <w:lang w:val="en-US"/>
        </w:rPr>
        <w:t xml:space="preserve"> tendon; </w:t>
      </w:r>
      <w:r w:rsidRPr="00E26383">
        <w:rPr>
          <w:rStyle w:val="a3"/>
          <w:lang w:val="en-US"/>
        </w:rPr>
        <w:t>skip tendon; rabbit.</w:t>
      </w:r>
    </w:p>
    <w:p w:rsidR="00D831C3" w:rsidRPr="00FE07DB" w:rsidRDefault="00D831C3" w:rsidP="00C133BD">
      <w:pPr>
        <w:spacing w:after="0" w:line="240" w:lineRule="auto"/>
        <w:rPr>
          <w:lang w:val="en-US"/>
        </w:rPr>
      </w:pPr>
    </w:p>
    <w:p w:rsidR="00D831C3" w:rsidRPr="001B7AF0" w:rsidRDefault="00D831C3" w:rsidP="00946B71">
      <w:pPr>
        <w:rPr>
          <w:lang w:val="en-US"/>
        </w:rPr>
      </w:pPr>
    </w:p>
    <w:p w:rsidR="00D831C3" w:rsidRPr="001B7AF0" w:rsidRDefault="00D831C3" w:rsidP="00946B71">
      <w:pPr>
        <w:rPr>
          <w:lang w:val="en-US"/>
        </w:rPr>
      </w:pPr>
    </w:p>
    <w:p w:rsidR="00D831C3" w:rsidRPr="001B7AF0" w:rsidRDefault="00D831C3" w:rsidP="00946B71">
      <w:pPr>
        <w:rPr>
          <w:lang w:val="en-US"/>
        </w:rPr>
      </w:pPr>
    </w:p>
    <w:p w:rsidR="00D831C3" w:rsidRPr="004D6429" w:rsidRDefault="00D831C3" w:rsidP="00C133BD">
      <w:pPr>
        <w:spacing w:after="0" w:line="240" w:lineRule="auto"/>
        <w:jc w:val="both"/>
        <w:rPr>
          <w:lang w:val="en-US"/>
        </w:rPr>
      </w:pPr>
    </w:p>
    <w:p w:rsidR="00D831C3" w:rsidRPr="004D6429" w:rsidRDefault="00D831C3" w:rsidP="00C133BD">
      <w:pPr>
        <w:spacing w:after="0" w:line="240" w:lineRule="auto"/>
        <w:jc w:val="both"/>
        <w:rPr>
          <w:lang w:val="en-US"/>
        </w:rPr>
      </w:pPr>
    </w:p>
    <w:p w:rsidR="00D831C3" w:rsidRPr="00823C1E" w:rsidRDefault="00D831C3" w:rsidP="00C133BD">
      <w:pPr>
        <w:spacing w:after="0" w:line="240" w:lineRule="auto"/>
        <w:ind w:firstLine="567"/>
        <w:jc w:val="both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lastRenderedPageBreak/>
        <w:t>Лечение пациентов с разрывами ахиллова сухожилия - актуальная проблема со</w:t>
      </w:r>
      <w:r w:rsidRPr="00823C1E">
        <w:rPr>
          <w:rStyle w:val="a3"/>
          <w:i w:val="0"/>
          <w:sz w:val="28"/>
          <w:szCs w:val="28"/>
        </w:rPr>
        <w:softHyphen/>
        <w:t>временной травматологии и ортопедии.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t>Среди разрывов сухожилий и мышц подкожные повреждения ахиллова сухо</w:t>
      </w:r>
      <w:r w:rsidRPr="00823C1E">
        <w:rPr>
          <w:rStyle w:val="a3"/>
          <w:i w:val="0"/>
          <w:sz w:val="28"/>
          <w:szCs w:val="28"/>
        </w:rPr>
        <w:softHyphen/>
        <w:t>жилия занимают ведущее м</w:t>
      </w:r>
      <w:r>
        <w:rPr>
          <w:rStyle w:val="a3"/>
          <w:i w:val="0"/>
          <w:sz w:val="28"/>
          <w:szCs w:val="28"/>
        </w:rPr>
        <w:t>есто и составляют 47% [8</w:t>
      </w:r>
      <w:r w:rsidRPr="00823C1E">
        <w:rPr>
          <w:rStyle w:val="a3"/>
          <w:i w:val="0"/>
          <w:sz w:val="28"/>
          <w:szCs w:val="28"/>
        </w:rPr>
        <w:t>]. К 2006 году на 100000 населения регистрируется до 18 случаев ра</w:t>
      </w:r>
      <w:r>
        <w:rPr>
          <w:rStyle w:val="a3"/>
          <w:i w:val="0"/>
          <w:sz w:val="28"/>
          <w:szCs w:val="28"/>
        </w:rPr>
        <w:t>зрыва ахиллова сухожилия в год</w:t>
      </w:r>
      <w:r w:rsidRPr="004D6429">
        <w:rPr>
          <w:rStyle w:val="a3"/>
          <w:i w:val="0"/>
          <w:sz w:val="28"/>
          <w:szCs w:val="28"/>
        </w:rPr>
        <w:t xml:space="preserve"> </w:t>
      </w:r>
      <w:r>
        <w:rPr>
          <w:rStyle w:val="a3"/>
          <w:i w:val="0"/>
          <w:sz w:val="28"/>
          <w:szCs w:val="28"/>
        </w:rPr>
        <w:t>[13</w:t>
      </w:r>
      <w:r w:rsidRPr="0004583F">
        <w:rPr>
          <w:rStyle w:val="a3"/>
          <w:i w:val="0"/>
          <w:sz w:val="28"/>
          <w:szCs w:val="28"/>
        </w:rPr>
        <w:t>]</w:t>
      </w:r>
      <w:r w:rsidRPr="00823C1E">
        <w:rPr>
          <w:rStyle w:val="a3"/>
          <w:i w:val="0"/>
          <w:sz w:val="28"/>
          <w:szCs w:val="28"/>
        </w:rPr>
        <w:t xml:space="preserve">. 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t>Наиболее часто разрыв происходит у пациентов в 30-40-летнем возрасте. Это обусловлено, вероятно, с одной стороны, накоплением дегенеративных изменений в сухожилии, снижением его эластичности, а с другой - еще относительно высоким уровнем физической активности [</w:t>
      </w:r>
      <w:r>
        <w:rPr>
          <w:rStyle w:val="a3"/>
          <w:i w:val="0"/>
          <w:sz w:val="28"/>
          <w:szCs w:val="28"/>
        </w:rPr>
        <w:t>4, 5, 10</w:t>
      </w:r>
      <w:r w:rsidRPr="00823C1E">
        <w:rPr>
          <w:rStyle w:val="a3"/>
          <w:i w:val="0"/>
          <w:sz w:val="28"/>
          <w:szCs w:val="28"/>
        </w:rPr>
        <w:t xml:space="preserve">, </w:t>
      </w:r>
      <w:r w:rsidRPr="0004583F">
        <w:rPr>
          <w:rStyle w:val="a3"/>
          <w:i w:val="0"/>
          <w:sz w:val="28"/>
          <w:szCs w:val="28"/>
        </w:rPr>
        <w:t>1</w:t>
      </w:r>
      <w:r>
        <w:rPr>
          <w:rStyle w:val="a3"/>
          <w:i w:val="0"/>
          <w:sz w:val="28"/>
          <w:szCs w:val="28"/>
        </w:rPr>
        <w:t>2</w:t>
      </w:r>
      <w:r w:rsidRPr="0004583F">
        <w:rPr>
          <w:rStyle w:val="a3"/>
          <w:i w:val="0"/>
          <w:sz w:val="28"/>
          <w:szCs w:val="28"/>
        </w:rPr>
        <w:t>, 1</w:t>
      </w:r>
      <w:r>
        <w:rPr>
          <w:rStyle w:val="a3"/>
          <w:i w:val="0"/>
          <w:sz w:val="28"/>
          <w:szCs w:val="28"/>
        </w:rPr>
        <w:t>9</w:t>
      </w:r>
      <w:r w:rsidRPr="00823C1E">
        <w:rPr>
          <w:rStyle w:val="a3"/>
          <w:i w:val="0"/>
          <w:sz w:val="28"/>
          <w:szCs w:val="28"/>
        </w:rPr>
        <w:t xml:space="preserve">, </w:t>
      </w:r>
      <w:r w:rsidRPr="0004583F">
        <w:rPr>
          <w:rStyle w:val="a3"/>
          <w:i w:val="0"/>
          <w:sz w:val="28"/>
          <w:szCs w:val="28"/>
        </w:rPr>
        <w:t>1</w:t>
      </w:r>
      <w:r>
        <w:rPr>
          <w:rStyle w:val="a3"/>
          <w:i w:val="0"/>
          <w:sz w:val="28"/>
          <w:szCs w:val="28"/>
        </w:rPr>
        <w:t>7</w:t>
      </w:r>
      <w:r w:rsidRPr="00823C1E">
        <w:rPr>
          <w:rStyle w:val="a3"/>
          <w:i w:val="0"/>
          <w:sz w:val="28"/>
          <w:szCs w:val="28"/>
        </w:rPr>
        <w:t xml:space="preserve">, </w:t>
      </w:r>
      <w:r w:rsidRPr="0004583F">
        <w:rPr>
          <w:rStyle w:val="a3"/>
          <w:i w:val="0"/>
          <w:sz w:val="28"/>
          <w:szCs w:val="28"/>
        </w:rPr>
        <w:t>1</w:t>
      </w:r>
      <w:r>
        <w:rPr>
          <w:rStyle w:val="a3"/>
          <w:i w:val="0"/>
          <w:sz w:val="28"/>
          <w:szCs w:val="28"/>
        </w:rPr>
        <w:t>8</w:t>
      </w:r>
      <w:r w:rsidRPr="00823C1E">
        <w:rPr>
          <w:rStyle w:val="a3"/>
          <w:i w:val="0"/>
          <w:sz w:val="28"/>
          <w:szCs w:val="28"/>
        </w:rPr>
        <w:t>,</w:t>
      </w:r>
      <w:r w:rsidRPr="0004583F">
        <w:rPr>
          <w:rStyle w:val="a3"/>
          <w:i w:val="0"/>
          <w:sz w:val="28"/>
          <w:szCs w:val="28"/>
        </w:rPr>
        <w:t xml:space="preserve"> 2</w:t>
      </w:r>
      <w:r>
        <w:rPr>
          <w:rStyle w:val="a3"/>
          <w:i w:val="0"/>
          <w:sz w:val="28"/>
          <w:szCs w:val="28"/>
        </w:rPr>
        <w:t>5</w:t>
      </w:r>
      <w:r w:rsidRPr="00823C1E">
        <w:rPr>
          <w:rStyle w:val="a3"/>
          <w:i w:val="0"/>
          <w:sz w:val="28"/>
          <w:szCs w:val="28"/>
        </w:rPr>
        <w:t>].</w:t>
      </w:r>
    </w:p>
    <w:p w:rsidR="00D831C3" w:rsidRPr="00823C1E" w:rsidRDefault="00D831C3" w:rsidP="003F5072">
      <w:pPr>
        <w:pStyle w:val="Bodytext20"/>
        <w:shd w:val="clear" w:color="auto" w:fill="auto"/>
        <w:spacing w:line="240" w:lineRule="auto"/>
        <w:ind w:firstLine="547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t>Лечение пациентов с разрывами на первый взгляд кажется достаточно простым, но исследователи неизменно регистрируют высокую частоту неправильной диагно</w:t>
      </w:r>
      <w:r w:rsidRPr="00823C1E">
        <w:rPr>
          <w:rStyle w:val="a3"/>
          <w:i w:val="0"/>
          <w:sz w:val="28"/>
          <w:szCs w:val="28"/>
        </w:rPr>
        <w:softHyphen/>
        <w:t xml:space="preserve">стики разрывов ахиллова сухожилия и осложнений после консервативного и </w:t>
      </w:r>
      <w:proofErr w:type="spellStart"/>
      <w:proofErr w:type="gramStart"/>
      <w:r w:rsidRPr="00823C1E">
        <w:rPr>
          <w:rStyle w:val="a3"/>
          <w:i w:val="0"/>
          <w:sz w:val="28"/>
          <w:szCs w:val="28"/>
        </w:rPr>
        <w:t>o</w:t>
      </w:r>
      <w:proofErr w:type="gramEnd"/>
      <w:r w:rsidRPr="00823C1E">
        <w:rPr>
          <w:rStyle w:val="a3"/>
          <w:i w:val="0"/>
          <w:sz w:val="28"/>
          <w:szCs w:val="28"/>
        </w:rPr>
        <w:t>пeративного</w:t>
      </w:r>
      <w:proofErr w:type="spellEnd"/>
      <w:r w:rsidRPr="00823C1E">
        <w:rPr>
          <w:rStyle w:val="a3"/>
          <w:i w:val="0"/>
          <w:sz w:val="28"/>
          <w:szCs w:val="28"/>
        </w:rPr>
        <w:t xml:space="preserve"> лечения, которые весьма существенно ухудшают качество жизни паци</w:t>
      </w:r>
      <w:r w:rsidRPr="00823C1E">
        <w:rPr>
          <w:rStyle w:val="a3"/>
          <w:i w:val="0"/>
          <w:sz w:val="28"/>
          <w:szCs w:val="28"/>
        </w:rPr>
        <w:softHyphen/>
        <w:t xml:space="preserve">ентов и зачастую не позволяют вернуться к прежнему уровню физической активности. </w:t>
      </w:r>
    </w:p>
    <w:p w:rsidR="00D831C3" w:rsidRPr="00823C1E" w:rsidRDefault="00D831C3" w:rsidP="003F5072">
      <w:pPr>
        <w:pStyle w:val="Bodytext60"/>
        <w:shd w:val="clear" w:color="auto" w:fill="auto"/>
        <w:spacing w:before="0" w:line="240" w:lineRule="auto"/>
        <w:ind w:firstLine="567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t>Несмотря на обилие исследовательских работ, отсутствует единое мнение о тактике лечения разрывов ахиллова сухожилия. Некоторые хирурги являются сторонниками операции, а другие считают, что риск осложнений неоправдан и предпочитают кон</w:t>
      </w:r>
      <w:r w:rsidRPr="00823C1E">
        <w:rPr>
          <w:rStyle w:val="a3"/>
          <w:i w:val="0"/>
          <w:sz w:val="28"/>
          <w:szCs w:val="28"/>
        </w:rPr>
        <w:softHyphen/>
        <w:t xml:space="preserve">сервативное лечение. </w:t>
      </w:r>
    </w:p>
    <w:p w:rsidR="00D831C3" w:rsidRPr="00823C1E" w:rsidRDefault="00D831C3" w:rsidP="003F5072">
      <w:pPr>
        <w:pStyle w:val="Bodytext0"/>
        <w:shd w:val="clear" w:color="auto" w:fill="auto"/>
        <w:spacing w:line="240" w:lineRule="auto"/>
        <w:ind w:firstLine="567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t>Также, не решена проблема восстановления сухожильной ткани на гистологическом уровне. Учитывая тот факт, что разрыв сухожилия происходит на ф</w:t>
      </w:r>
      <w:r>
        <w:rPr>
          <w:rStyle w:val="a3"/>
          <w:i w:val="0"/>
          <w:sz w:val="28"/>
          <w:szCs w:val="28"/>
        </w:rPr>
        <w:t>оне дегенеративных изменений [2</w:t>
      </w:r>
      <w:r w:rsidRPr="00823C1E">
        <w:rPr>
          <w:rStyle w:val="a3"/>
          <w:i w:val="0"/>
          <w:sz w:val="28"/>
          <w:szCs w:val="28"/>
        </w:rPr>
        <w:t>,</w:t>
      </w:r>
      <w:r w:rsidRPr="0004583F">
        <w:rPr>
          <w:rStyle w:val="a3"/>
          <w:i w:val="0"/>
          <w:sz w:val="28"/>
          <w:szCs w:val="28"/>
        </w:rPr>
        <w:t xml:space="preserve"> </w:t>
      </w:r>
      <w:r>
        <w:rPr>
          <w:rStyle w:val="a3"/>
          <w:i w:val="0"/>
          <w:sz w:val="28"/>
          <w:szCs w:val="28"/>
        </w:rPr>
        <w:t>3,</w:t>
      </w:r>
      <w:r w:rsidRPr="0004583F">
        <w:rPr>
          <w:rStyle w:val="a3"/>
          <w:i w:val="0"/>
          <w:sz w:val="28"/>
          <w:szCs w:val="28"/>
        </w:rPr>
        <w:t xml:space="preserve"> </w:t>
      </w:r>
      <w:r>
        <w:rPr>
          <w:rStyle w:val="a3"/>
          <w:i w:val="0"/>
          <w:sz w:val="28"/>
          <w:szCs w:val="28"/>
        </w:rPr>
        <w:t>7</w:t>
      </w:r>
      <w:r w:rsidRPr="00823C1E">
        <w:rPr>
          <w:rStyle w:val="a3"/>
          <w:i w:val="0"/>
          <w:sz w:val="28"/>
          <w:szCs w:val="28"/>
        </w:rPr>
        <w:t>,</w:t>
      </w:r>
      <w:r w:rsidRPr="0004583F">
        <w:rPr>
          <w:rStyle w:val="a3"/>
          <w:i w:val="0"/>
          <w:sz w:val="28"/>
          <w:szCs w:val="28"/>
        </w:rPr>
        <w:t xml:space="preserve"> 1</w:t>
      </w:r>
      <w:r>
        <w:rPr>
          <w:rStyle w:val="a3"/>
          <w:i w:val="0"/>
          <w:sz w:val="28"/>
          <w:szCs w:val="28"/>
        </w:rPr>
        <w:t>1</w:t>
      </w:r>
      <w:r w:rsidRPr="00823C1E">
        <w:rPr>
          <w:rStyle w:val="a3"/>
          <w:i w:val="0"/>
          <w:sz w:val="28"/>
          <w:szCs w:val="28"/>
        </w:rPr>
        <w:t>,</w:t>
      </w:r>
      <w:r w:rsidRPr="0004583F">
        <w:rPr>
          <w:rStyle w:val="a3"/>
          <w:i w:val="0"/>
          <w:sz w:val="28"/>
          <w:szCs w:val="28"/>
        </w:rPr>
        <w:t xml:space="preserve"> 1</w:t>
      </w:r>
      <w:r>
        <w:rPr>
          <w:rStyle w:val="a3"/>
          <w:i w:val="0"/>
          <w:sz w:val="28"/>
          <w:szCs w:val="28"/>
        </w:rPr>
        <w:t>4,</w:t>
      </w:r>
      <w:r w:rsidRPr="0004583F">
        <w:rPr>
          <w:rStyle w:val="a3"/>
          <w:i w:val="0"/>
          <w:sz w:val="28"/>
          <w:szCs w:val="28"/>
        </w:rPr>
        <w:t xml:space="preserve"> </w:t>
      </w:r>
      <w:r>
        <w:rPr>
          <w:rStyle w:val="a3"/>
          <w:i w:val="0"/>
          <w:sz w:val="28"/>
          <w:szCs w:val="28"/>
        </w:rPr>
        <w:t>20</w:t>
      </w:r>
      <w:r w:rsidRPr="00823C1E">
        <w:rPr>
          <w:rStyle w:val="a3"/>
          <w:i w:val="0"/>
          <w:sz w:val="28"/>
          <w:szCs w:val="28"/>
        </w:rPr>
        <w:t>,</w:t>
      </w:r>
      <w:r w:rsidRPr="0004583F">
        <w:rPr>
          <w:rStyle w:val="a3"/>
          <w:i w:val="0"/>
          <w:sz w:val="28"/>
          <w:szCs w:val="28"/>
        </w:rPr>
        <w:t xml:space="preserve"> 2</w:t>
      </w:r>
      <w:r>
        <w:rPr>
          <w:rStyle w:val="a3"/>
          <w:i w:val="0"/>
          <w:sz w:val="28"/>
          <w:szCs w:val="28"/>
        </w:rPr>
        <w:t>8</w:t>
      </w:r>
      <w:r w:rsidRPr="00823C1E">
        <w:rPr>
          <w:rStyle w:val="a3"/>
          <w:i w:val="0"/>
          <w:sz w:val="28"/>
          <w:szCs w:val="28"/>
        </w:rPr>
        <w:t>,</w:t>
      </w:r>
      <w:r w:rsidRPr="0004583F">
        <w:rPr>
          <w:rStyle w:val="a3"/>
          <w:i w:val="0"/>
          <w:sz w:val="28"/>
          <w:szCs w:val="28"/>
        </w:rPr>
        <w:t xml:space="preserve"> 2</w:t>
      </w:r>
      <w:r>
        <w:rPr>
          <w:rStyle w:val="a3"/>
          <w:i w:val="0"/>
          <w:sz w:val="28"/>
          <w:szCs w:val="28"/>
        </w:rPr>
        <w:t>9</w:t>
      </w:r>
      <w:r w:rsidRPr="00823C1E">
        <w:rPr>
          <w:rStyle w:val="a3"/>
          <w:i w:val="0"/>
          <w:sz w:val="28"/>
          <w:szCs w:val="28"/>
        </w:rPr>
        <w:t xml:space="preserve">], что является одним из главных звеньев в патогенезе разрыва сухожилия, необходим научный поиск стимуляторов </w:t>
      </w:r>
      <w:proofErr w:type="spellStart"/>
      <w:r w:rsidRPr="00823C1E">
        <w:rPr>
          <w:rStyle w:val="a3"/>
          <w:i w:val="0"/>
          <w:sz w:val="28"/>
          <w:szCs w:val="28"/>
        </w:rPr>
        <w:t>репаративной</w:t>
      </w:r>
      <w:proofErr w:type="spellEnd"/>
      <w:r w:rsidRPr="00823C1E">
        <w:rPr>
          <w:rStyle w:val="a3"/>
          <w:i w:val="0"/>
          <w:sz w:val="28"/>
          <w:szCs w:val="28"/>
        </w:rPr>
        <w:t xml:space="preserve"> регенерации сухожильной ткани наряду с оперативным или консервативным лечением.</w:t>
      </w:r>
    </w:p>
    <w:p w:rsidR="00D831C3" w:rsidRPr="00823C1E" w:rsidRDefault="00D831C3" w:rsidP="003F5072">
      <w:pPr>
        <w:pStyle w:val="Bodytext51"/>
        <w:shd w:val="clear" w:color="auto" w:fill="auto"/>
        <w:spacing w:before="0" w:line="240" w:lineRule="auto"/>
        <w:ind w:firstLine="567"/>
        <w:jc w:val="both"/>
        <w:rPr>
          <w:rStyle w:val="a3"/>
          <w:b w:val="0"/>
          <w:i w:val="0"/>
          <w:sz w:val="28"/>
          <w:szCs w:val="28"/>
        </w:rPr>
      </w:pPr>
      <w:r w:rsidRPr="00823C1E">
        <w:rPr>
          <w:rStyle w:val="a3"/>
          <w:b w:val="0"/>
          <w:i w:val="0"/>
          <w:sz w:val="28"/>
          <w:szCs w:val="28"/>
        </w:rPr>
        <w:t xml:space="preserve">В последние годы появились сообщения о стимулирующем действии факторов роста, содержащихся в </w:t>
      </w:r>
      <w:proofErr w:type="spellStart"/>
      <w:proofErr w:type="gramStart"/>
      <w:r w:rsidRPr="00823C1E">
        <w:rPr>
          <w:rStyle w:val="a3"/>
          <w:b w:val="0"/>
          <w:i w:val="0"/>
          <w:sz w:val="28"/>
          <w:szCs w:val="28"/>
        </w:rPr>
        <w:t>альфа-гранулах</w:t>
      </w:r>
      <w:proofErr w:type="spellEnd"/>
      <w:proofErr w:type="gramEnd"/>
      <w:r w:rsidRPr="00823C1E">
        <w:rPr>
          <w:rStyle w:val="a3"/>
          <w:b w:val="0"/>
          <w:i w:val="0"/>
          <w:sz w:val="28"/>
          <w:szCs w:val="28"/>
        </w:rPr>
        <w:t xml:space="preserve"> тромбоцитов (PDGF – </w:t>
      </w:r>
      <w:proofErr w:type="spellStart"/>
      <w:r w:rsidRPr="00823C1E">
        <w:rPr>
          <w:rStyle w:val="a3"/>
          <w:b w:val="0"/>
          <w:i w:val="0"/>
          <w:sz w:val="28"/>
          <w:szCs w:val="28"/>
        </w:rPr>
        <w:t>тромбоцитарный</w:t>
      </w:r>
      <w:proofErr w:type="spellEnd"/>
      <w:r w:rsidRPr="00823C1E">
        <w:rPr>
          <w:rStyle w:val="a3"/>
          <w:b w:val="0"/>
          <w:i w:val="0"/>
          <w:sz w:val="28"/>
          <w:szCs w:val="28"/>
        </w:rPr>
        <w:t xml:space="preserve"> фактор роста, TGF – трансформирующий фактор роста, VEGF – фактор роста эндотелия сосудов и др.), на регенераторн</w:t>
      </w:r>
      <w:r>
        <w:rPr>
          <w:rStyle w:val="a3"/>
          <w:b w:val="0"/>
          <w:i w:val="0"/>
          <w:sz w:val="28"/>
          <w:szCs w:val="28"/>
        </w:rPr>
        <w:t>ую функцию сухожильной ткани[26</w:t>
      </w:r>
      <w:r w:rsidRPr="0004583F">
        <w:rPr>
          <w:rStyle w:val="a3"/>
          <w:b w:val="0"/>
          <w:i w:val="0"/>
          <w:sz w:val="28"/>
          <w:szCs w:val="28"/>
        </w:rPr>
        <w:t>, 2</w:t>
      </w:r>
      <w:r>
        <w:rPr>
          <w:rStyle w:val="a3"/>
          <w:b w:val="0"/>
          <w:i w:val="0"/>
          <w:sz w:val="28"/>
          <w:szCs w:val="28"/>
        </w:rPr>
        <w:t>7</w:t>
      </w:r>
      <w:r w:rsidRPr="00823C1E">
        <w:rPr>
          <w:rStyle w:val="a3"/>
          <w:b w:val="0"/>
          <w:i w:val="0"/>
          <w:sz w:val="28"/>
          <w:szCs w:val="28"/>
        </w:rPr>
        <w:t>].</w:t>
      </w:r>
    </w:p>
    <w:p w:rsidR="00D831C3" w:rsidRPr="00823C1E" w:rsidRDefault="00D831C3" w:rsidP="003F5072">
      <w:pPr>
        <w:pStyle w:val="Bodytext51"/>
        <w:shd w:val="clear" w:color="auto" w:fill="auto"/>
        <w:spacing w:before="0" w:line="240" w:lineRule="auto"/>
        <w:ind w:firstLine="567"/>
        <w:jc w:val="both"/>
        <w:rPr>
          <w:rStyle w:val="a3"/>
          <w:b w:val="0"/>
          <w:i w:val="0"/>
          <w:sz w:val="28"/>
          <w:szCs w:val="28"/>
        </w:rPr>
      </w:pPr>
      <w:r w:rsidRPr="00823C1E">
        <w:rPr>
          <w:rStyle w:val="a3"/>
          <w:b w:val="0"/>
          <w:i w:val="0"/>
          <w:sz w:val="28"/>
          <w:szCs w:val="28"/>
        </w:rPr>
        <w:t xml:space="preserve">В свою очередь, исследования в биологии регенерации тканей привели к разработке различных продуктов, стимулирующих биологические факторы, способствующие процессу заживления. </w:t>
      </w:r>
      <w:proofErr w:type="gramStart"/>
      <w:r w:rsidRPr="00823C1E">
        <w:rPr>
          <w:rStyle w:val="a3"/>
          <w:b w:val="0"/>
          <w:i w:val="0"/>
          <w:sz w:val="28"/>
          <w:szCs w:val="28"/>
        </w:rPr>
        <w:t xml:space="preserve">Одним из таких продуктов является обогащенная тромбоцитами </w:t>
      </w:r>
      <w:proofErr w:type="spellStart"/>
      <w:r>
        <w:rPr>
          <w:rStyle w:val="a3"/>
          <w:b w:val="0"/>
          <w:i w:val="0"/>
          <w:sz w:val="28"/>
          <w:szCs w:val="28"/>
        </w:rPr>
        <w:t>ауто</w:t>
      </w:r>
      <w:r w:rsidRPr="00823C1E">
        <w:rPr>
          <w:rStyle w:val="a3"/>
          <w:b w:val="0"/>
          <w:i w:val="0"/>
          <w:sz w:val="28"/>
          <w:szCs w:val="28"/>
        </w:rPr>
        <w:t>плазма</w:t>
      </w:r>
      <w:proofErr w:type="spellEnd"/>
      <w:r>
        <w:rPr>
          <w:rStyle w:val="a3"/>
          <w:b w:val="0"/>
          <w:i w:val="0"/>
          <w:sz w:val="28"/>
          <w:szCs w:val="28"/>
        </w:rPr>
        <w:t xml:space="preserve"> (</w:t>
      </w:r>
      <w:proofErr w:type="spellStart"/>
      <w:r>
        <w:rPr>
          <w:rStyle w:val="a3"/>
          <w:b w:val="0"/>
          <w:i w:val="0"/>
          <w:sz w:val="28"/>
          <w:szCs w:val="28"/>
        </w:rPr>
        <w:t>аутоБоТП</w:t>
      </w:r>
      <w:proofErr w:type="spellEnd"/>
      <w:r>
        <w:rPr>
          <w:rStyle w:val="a3"/>
          <w:b w:val="0"/>
          <w:i w:val="0"/>
          <w:sz w:val="28"/>
          <w:szCs w:val="28"/>
        </w:rPr>
        <w:t>)</w:t>
      </w:r>
      <w:r w:rsidRPr="00823C1E">
        <w:rPr>
          <w:rStyle w:val="a3"/>
          <w:b w:val="0"/>
          <w:i w:val="0"/>
          <w:sz w:val="28"/>
          <w:szCs w:val="28"/>
        </w:rPr>
        <w:t xml:space="preserve">, представляющая собой субстанцию, которую получают из крови пациента и, после несложной подготовки вводят в область тканевого дефекта с целью оптимизации </w:t>
      </w:r>
      <w:proofErr w:type="spellStart"/>
      <w:r w:rsidRPr="00823C1E">
        <w:rPr>
          <w:rStyle w:val="a3"/>
          <w:b w:val="0"/>
          <w:i w:val="0"/>
          <w:sz w:val="28"/>
          <w:szCs w:val="28"/>
        </w:rPr>
        <w:t>репаративных</w:t>
      </w:r>
      <w:proofErr w:type="spellEnd"/>
      <w:r w:rsidRPr="00823C1E">
        <w:rPr>
          <w:rStyle w:val="a3"/>
          <w:b w:val="0"/>
          <w:i w:val="0"/>
          <w:sz w:val="28"/>
          <w:szCs w:val="28"/>
        </w:rPr>
        <w:t xml:space="preserve"> процессов.</w:t>
      </w:r>
      <w:proofErr w:type="gramEnd"/>
    </w:p>
    <w:p w:rsidR="00D831C3" w:rsidRPr="00823C1E" w:rsidRDefault="00D831C3" w:rsidP="003F5072">
      <w:pPr>
        <w:pStyle w:val="Bodytext51"/>
        <w:shd w:val="clear" w:color="auto" w:fill="auto"/>
        <w:spacing w:before="0" w:line="240" w:lineRule="auto"/>
        <w:ind w:firstLine="567"/>
        <w:jc w:val="both"/>
        <w:rPr>
          <w:rStyle w:val="a3"/>
          <w:b w:val="0"/>
          <w:i w:val="0"/>
          <w:sz w:val="28"/>
          <w:szCs w:val="28"/>
        </w:rPr>
      </w:pPr>
      <w:proofErr w:type="spellStart"/>
      <w:r w:rsidRPr="00823C1E">
        <w:rPr>
          <w:rStyle w:val="a3"/>
          <w:b w:val="0"/>
          <w:i w:val="0"/>
          <w:sz w:val="28"/>
          <w:szCs w:val="28"/>
        </w:rPr>
        <w:t>АутоБоТП</w:t>
      </w:r>
      <w:proofErr w:type="spellEnd"/>
      <w:r w:rsidRPr="00823C1E">
        <w:rPr>
          <w:rStyle w:val="a3"/>
          <w:b w:val="0"/>
          <w:i w:val="0"/>
          <w:sz w:val="28"/>
          <w:szCs w:val="28"/>
        </w:rPr>
        <w:t xml:space="preserve"> – эта плазма, концентрация тромбоцитов в которой превышает </w:t>
      </w:r>
      <w:proofErr w:type="gramStart"/>
      <w:r w:rsidRPr="00823C1E">
        <w:rPr>
          <w:rStyle w:val="a3"/>
          <w:b w:val="0"/>
          <w:i w:val="0"/>
          <w:sz w:val="28"/>
          <w:szCs w:val="28"/>
        </w:rPr>
        <w:t>нормальную</w:t>
      </w:r>
      <w:proofErr w:type="gramEnd"/>
      <w:r w:rsidRPr="00823C1E">
        <w:rPr>
          <w:rStyle w:val="a3"/>
          <w:b w:val="0"/>
          <w:i w:val="0"/>
          <w:sz w:val="28"/>
          <w:szCs w:val="28"/>
        </w:rPr>
        <w:t xml:space="preserve"> в 3-3,5 раза. В норме</w:t>
      </w:r>
      <w:r>
        <w:rPr>
          <w:rStyle w:val="a3"/>
          <w:b w:val="0"/>
          <w:i w:val="0"/>
          <w:sz w:val="28"/>
          <w:szCs w:val="28"/>
        </w:rPr>
        <w:t>, количество</w:t>
      </w:r>
      <w:r w:rsidRPr="00823C1E">
        <w:rPr>
          <w:rStyle w:val="a3"/>
          <w:b w:val="0"/>
          <w:i w:val="0"/>
          <w:sz w:val="28"/>
          <w:szCs w:val="28"/>
        </w:rPr>
        <w:t xml:space="preserve"> тромбоцитов в</w:t>
      </w:r>
      <w:r>
        <w:rPr>
          <w:rStyle w:val="a3"/>
          <w:b w:val="0"/>
          <w:i w:val="0"/>
          <w:sz w:val="28"/>
          <w:szCs w:val="28"/>
        </w:rPr>
        <w:t xml:space="preserve"> крови</w:t>
      </w:r>
      <w:r w:rsidRPr="00823C1E">
        <w:rPr>
          <w:rStyle w:val="a3"/>
          <w:b w:val="0"/>
          <w:i w:val="0"/>
          <w:sz w:val="28"/>
          <w:szCs w:val="28"/>
        </w:rPr>
        <w:t xml:space="preserve"> </w:t>
      </w:r>
      <w:r>
        <w:rPr>
          <w:rStyle w:val="a3"/>
          <w:b w:val="0"/>
          <w:i w:val="0"/>
          <w:sz w:val="28"/>
          <w:szCs w:val="28"/>
        </w:rPr>
        <w:t xml:space="preserve">человека </w:t>
      </w:r>
      <w:r w:rsidRPr="00823C1E">
        <w:rPr>
          <w:rStyle w:val="a3"/>
          <w:b w:val="0"/>
          <w:i w:val="0"/>
          <w:sz w:val="28"/>
          <w:szCs w:val="28"/>
        </w:rPr>
        <w:t>с</w:t>
      </w:r>
      <w:r>
        <w:rPr>
          <w:rStyle w:val="a3"/>
          <w:b w:val="0"/>
          <w:i w:val="0"/>
          <w:sz w:val="28"/>
          <w:szCs w:val="28"/>
        </w:rPr>
        <w:t>оставляет</w:t>
      </w:r>
      <w:r w:rsidRPr="00823C1E">
        <w:rPr>
          <w:rStyle w:val="a3"/>
          <w:b w:val="0"/>
          <w:i w:val="0"/>
          <w:sz w:val="28"/>
          <w:szCs w:val="28"/>
        </w:rPr>
        <w:t xml:space="preserve"> </w:t>
      </w:r>
      <w:r>
        <w:rPr>
          <w:rStyle w:val="a3"/>
          <w:b w:val="0"/>
          <w:i w:val="0"/>
          <w:sz w:val="28"/>
          <w:szCs w:val="28"/>
        </w:rPr>
        <w:t>180000-320000</w:t>
      </w:r>
      <w:r w:rsidRPr="001E43A9">
        <w:rPr>
          <w:rStyle w:val="a3"/>
          <w:b w:val="0"/>
          <w:i w:val="0"/>
          <w:sz w:val="28"/>
          <w:szCs w:val="28"/>
        </w:rPr>
        <w:t>/</w:t>
      </w:r>
      <w:r>
        <w:rPr>
          <w:rStyle w:val="a3"/>
          <w:b w:val="0"/>
          <w:i w:val="0"/>
          <w:sz w:val="28"/>
          <w:szCs w:val="28"/>
        </w:rPr>
        <w:t xml:space="preserve">мкл </w:t>
      </w:r>
      <w:r w:rsidRPr="00946B71">
        <w:rPr>
          <w:rStyle w:val="a3"/>
          <w:b w:val="0"/>
          <w:i w:val="0"/>
          <w:sz w:val="28"/>
          <w:szCs w:val="28"/>
        </w:rPr>
        <w:t>[1]</w:t>
      </w:r>
      <w:r w:rsidRPr="00823C1E">
        <w:rPr>
          <w:rStyle w:val="a3"/>
          <w:b w:val="0"/>
          <w:i w:val="0"/>
          <w:sz w:val="28"/>
          <w:szCs w:val="28"/>
        </w:rPr>
        <w:t xml:space="preserve">. Стимулирующий эффект </w:t>
      </w:r>
      <w:proofErr w:type="spellStart"/>
      <w:r w:rsidRPr="00823C1E">
        <w:rPr>
          <w:rStyle w:val="a3"/>
          <w:b w:val="0"/>
          <w:i w:val="0"/>
          <w:sz w:val="28"/>
          <w:szCs w:val="28"/>
        </w:rPr>
        <w:t>БоТП</w:t>
      </w:r>
      <w:proofErr w:type="spellEnd"/>
      <w:r w:rsidRPr="00823C1E">
        <w:rPr>
          <w:rStyle w:val="a3"/>
          <w:b w:val="0"/>
          <w:i w:val="0"/>
          <w:sz w:val="28"/>
          <w:szCs w:val="28"/>
        </w:rPr>
        <w:t xml:space="preserve"> проявляется при концентрации </w:t>
      </w:r>
      <w:r>
        <w:rPr>
          <w:rStyle w:val="a3"/>
          <w:b w:val="0"/>
          <w:i w:val="0"/>
          <w:sz w:val="28"/>
          <w:szCs w:val="28"/>
        </w:rPr>
        <w:t>тромбоцитов от 700тыс.</w:t>
      </w:r>
      <w:r w:rsidRPr="0031696C">
        <w:rPr>
          <w:rStyle w:val="a3"/>
          <w:b w:val="0"/>
          <w:i w:val="0"/>
          <w:sz w:val="28"/>
          <w:szCs w:val="28"/>
        </w:rPr>
        <w:t>/</w:t>
      </w:r>
      <w:r>
        <w:rPr>
          <w:rStyle w:val="a3"/>
          <w:b w:val="0"/>
          <w:i w:val="0"/>
          <w:sz w:val="28"/>
          <w:szCs w:val="28"/>
        </w:rPr>
        <w:t>мкл</w:t>
      </w:r>
      <w:proofErr w:type="gramStart"/>
      <w:r>
        <w:rPr>
          <w:rStyle w:val="a3"/>
          <w:b w:val="0"/>
          <w:i w:val="0"/>
          <w:sz w:val="28"/>
          <w:szCs w:val="28"/>
        </w:rPr>
        <w:t>.</w:t>
      </w:r>
      <w:proofErr w:type="gramEnd"/>
      <w:r>
        <w:rPr>
          <w:rStyle w:val="a3"/>
          <w:b w:val="0"/>
          <w:i w:val="0"/>
          <w:sz w:val="28"/>
          <w:szCs w:val="28"/>
        </w:rPr>
        <w:t xml:space="preserve"> </w:t>
      </w:r>
      <w:proofErr w:type="gramStart"/>
      <w:r>
        <w:rPr>
          <w:rStyle w:val="a3"/>
          <w:b w:val="0"/>
          <w:i w:val="0"/>
          <w:sz w:val="28"/>
          <w:szCs w:val="28"/>
        </w:rPr>
        <w:lastRenderedPageBreak/>
        <w:t>д</w:t>
      </w:r>
      <w:proofErr w:type="gramEnd"/>
      <w:r>
        <w:rPr>
          <w:rStyle w:val="a3"/>
          <w:b w:val="0"/>
          <w:i w:val="0"/>
          <w:sz w:val="28"/>
          <w:szCs w:val="28"/>
        </w:rPr>
        <w:t>о 1млн.</w:t>
      </w:r>
      <w:r w:rsidRPr="0031696C">
        <w:rPr>
          <w:rStyle w:val="a3"/>
          <w:b w:val="0"/>
          <w:i w:val="0"/>
          <w:sz w:val="28"/>
          <w:szCs w:val="28"/>
        </w:rPr>
        <w:t>/</w:t>
      </w:r>
      <w:r>
        <w:rPr>
          <w:rStyle w:val="a3"/>
          <w:b w:val="0"/>
          <w:i w:val="0"/>
          <w:sz w:val="28"/>
          <w:szCs w:val="28"/>
        </w:rPr>
        <w:t>мк</w:t>
      </w:r>
      <w:r w:rsidRPr="00823C1E">
        <w:rPr>
          <w:rStyle w:val="a3"/>
          <w:b w:val="0"/>
          <w:i w:val="0"/>
          <w:sz w:val="28"/>
          <w:szCs w:val="28"/>
        </w:rPr>
        <w:t>л. При меньшей концентрации стимулирующий эффект не проявляется, и в то же время не было доказано, что увеличе</w:t>
      </w:r>
      <w:r>
        <w:rPr>
          <w:rStyle w:val="a3"/>
          <w:b w:val="0"/>
          <w:i w:val="0"/>
          <w:sz w:val="28"/>
          <w:szCs w:val="28"/>
        </w:rPr>
        <w:t>ние концентрации свыше 1млн.</w:t>
      </w:r>
      <w:r w:rsidRPr="0031696C">
        <w:rPr>
          <w:rStyle w:val="a3"/>
          <w:b w:val="0"/>
          <w:i w:val="0"/>
          <w:sz w:val="28"/>
          <w:szCs w:val="28"/>
        </w:rPr>
        <w:t>/</w:t>
      </w:r>
      <w:r w:rsidRPr="00823C1E">
        <w:rPr>
          <w:rStyle w:val="a3"/>
          <w:b w:val="0"/>
          <w:i w:val="0"/>
          <w:sz w:val="28"/>
          <w:szCs w:val="28"/>
        </w:rPr>
        <w:t>мкл приводит к дальнейшему ускорению регенерации.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t xml:space="preserve">Тканевая инженерия является многообещающим, малоизученным направлением в травматологии и ортопедии, при лечении разрывов ахиллова сухожилия и для оценки её эффективности необходимо проведение дополнительных исследований с объективной оценкой эффективности её использования. 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t xml:space="preserve">В свою очередь, экспериментальные исследования прочности </w:t>
      </w:r>
      <w:proofErr w:type="spellStart"/>
      <w:r w:rsidRPr="00823C1E">
        <w:rPr>
          <w:rStyle w:val="a3"/>
          <w:i w:val="0"/>
          <w:sz w:val="28"/>
          <w:szCs w:val="28"/>
        </w:rPr>
        <w:t>мышечно-сухожильно-костного</w:t>
      </w:r>
      <w:proofErr w:type="spellEnd"/>
      <w:r w:rsidRPr="00823C1E">
        <w:rPr>
          <w:rStyle w:val="a3"/>
          <w:i w:val="0"/>
          <w:sz w:val="28"/>
          <w:szCs w:val="28"/>
        </w:rPr>
        <w:t xml:space="preserve"> комплекса на конечностях трупов показали, что слабейшим местом в этой системе обыч</w:t>
      </w:r>
      <w:r>
        <w:rPr>
          <w:rStyle w:val="a3"/>
          <w:i w:val="0"/>
          <w:sz w:val="28"/>
          <w:szCs w:val="28"/>
        </w:rPr>
        <w:t>но была мышца [</w:t>
      </w:r>
      <w:r w:rsidRPr="0004583F">
        <w:rPr>
          <w:rStyle w:val="a3"/>
          <w:i w:val="0"/>
          <w:sz w:val="28"/>
          <w:szCs w:val="28"/>
        </w:rPr>
        <w:t>2</w:t>
      </w:r>
      <w:r>
        <w:rPr>
          <w:rStyle w:val="a3"/>
          <w:i w:val="0"/>
          <w:sz w:val="28"/>
          <w:szCs w:val="28"/>
        </w:rPr>
        <w:t>3</w:t>
      </w:r>
      <w:r w:rsidRPr="00823C1E">
        <w:rPr>
          <w:rStyle w:val="a3"/>
          <w:i w:val="0"/>
          <w:sz w:val="28"/>
          <w:szCs w:val="28"/>
        </w:rPr>
        <w:t xml:space="preserve">, </w:t>
      </w:r>
      <w:r>
        <w:rPr>
          <w:rStyle w:val="a3"/>
          <w:i w:val="0"/>
          <w:sz w:val="28"/>
          <w:szCs w:val="28"/>
        </w:rPr>
        <w:t>30</w:t>
      </w:r>
      <w:r w:rsidRPr="00823C1E">
        <w:rPr>
          <w:rStyle w:val="a3"/>
          <w:i w:val="0"/>
          <w:sz w:val="28"/>
          <w:szCs w:val="28"/>
        </w:rPr>
        <w:t>]. При изолированном исследовании биомеханиче</w:t>
      </w:r>
      <w:r w:rsidRPr="00823C1E">
        <w:rPr>
          <w:rStyle w:val="a3"/>
          <w:i w:val="0"/>
          <w:sz w:val="28"/>
          <w:szCs w:val="28"/>
        </w:rPr>
        <w:softHyphen/>
        <w:t xml:space="preserve">ских характеристик ахиллова сухожилия </w:t>
      </w:r>
      <w:proofErr w:type="spellStart"/>
      <w:r w:rsidRPr="00823C1E">
        <w:rPr>
          <w:rStyle w:val="a3"/>
          <w:i w:val="0"/>
          <w:sz w:val="28"/>
          <w:szCs w:val="28"/>
        </w:rPr>
        <w:t>in</w:t>
      </w:r>
      <w:proofErr w:type="spellEnd"/>
      <w:r w:rsidRPr="00823C1E">
        <w:rPr>
          <w:rStyle w:val="a3"/>
          <w:i w:val="0"/>
          <w:sz w:val="28"/>
          <w:szCs w:val="28"/>
        </w:rPr>
        <w:t xml:space="preserve"> </w:t>
      </w:r>
      <w:proofErr w:type="spellStart"/>
      <w:r w:rsidRPr="00823C1E">
        <w:rPr>
          <w:rStyle w:val="a3"/>
          <w:i w:val="0"/>
          <w:sz w:val="28"/>
          <w:szCs w:val="28"/>
        </w:rPr>
        <w:t>vitro</w:t>
      </w:r>
      <w:proofErr w:type="spellEnd"/>
      <w:r w:rsidRPr="00823C1E">
        <w:rPr>
          <w:rStyle w:val="a3"/>
          <w:i w:val="0"/>
          <w:sz w:val="28"/>
          <w:szCs w:val="28"/>
        </w:rPr>
        <w:t xml:space="preserve"> (без мышечно-сухожильного пере</w:t>
      </w:r>
      <w:r w:rsidRPr="00823C1E">
        <w:rPr>
          <w:rStyle w:val="a3"/>
          <w:i w:val="0"/>
          <w:sz w:val="28"/>
          <w:szCs w:val="28"/>
        </w:rPr>
        <w:softHyphen/>
        <w:t xml:space="preserve">хода) Т.А. </w:t>
      </w:r>
      <w:proofErr w:type="spellStart"/>
      <w:r w:rsidRPr="00823C1E">
        <w:rPr>
          <w:rStyle w:val="a3"/>
          <w:i w:val="0"/>
          <w:sz w:val="28"/>
          <w:szCs w:val="28"/>
        </w:rPr>
        <w:t>Wren</w:t>
      </w:r>
      <w:proofErr w:type="spellEnd"/>
      <w:r w:rsidRPr="00823C1E">
        <w:rPr>
          <w:rStyle w:val="a3"/>
          <w:i w:val="0"/>
          <w:sz w:val="28"/>
          <w:szCs w:val="28"/>
        </w:rPr>
        <w:t xml:space="preserve"> и соавторы обнаружили, что средняя прочность</w:t>
      </w:r>
      <w:r>
        <w:rPr>
          <w:rStyle w:val="a3"/>
          <w:i w:val="0"/>
          <w:sz w:val="28"/>
          <w:szCs w:val="28"/>
        </w:rPr>
        <w:t xml:space="preserve"> на разрыв превы</w:t>
      </w:r>
      <w:r>
        <w:rPr>
          <w:rStyle w:val="a3"/>
          <w:i w:val="0"/>
          <w:sz w:val="28"/>
          <w:szCs w:val="28"/>
        </w:rPr>
        <w:softHyphen/>
        <w:t>шает 5000 Н [</w:t>
      </w:r>
      <w:r w:rsidRPr="0004583F">
        <w:rPr>
          <w:rStyle w:val="a3"/>
          <w:i w:val="0"/>
          <w:sz w:val="28"/>
          <w:szCs w:val="28"/>
        </w:rPr>
        <w:t>3</w:t>
      </w:r>
      <w:r>
        <w:rPr>
          <w:rStyle w:val="a3"/>
          <w:i w:val="0"/>
          <w:sz w:val="28"/>
          <w:szCs w:val="28"/>
        </w:rPr>
        <w:t>1</w:t>
      </w:r>
      <w:r w:rsidRPr="00823C1E">
        <w:rPr>
          <w:rStyle w:val="a3"/>
          <w:i w:val="0"/>
          <w:sz w:val="28"/>
          <w:szCs w:val="28"/>
        </w:rPr>
        <w:t>].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Style w:val="Heading22"/>
          <w:sz w:val="28"/>
          <w:szCs w:val="28"/>
          <w:lang w:val="en-US" w:eastAsia="en-US"/>
        </w:rPr>
        <w:t>S</w:t>
      </w:r>
      <w:r w:rsidRPr="00823C1E">
        <w:rPr>
          <w:rStyle w:val="Heading22"/>
          <w:sz w:val="28"/>
          <w:szCs w:val="28"/>
          <w:lang w:eastAsia="en-US"/>
        </w:rPr>
        <w:t xml:space="preserve">. </w:t>
      </w:r>
      <w:proofErr w:type="spellStart"/>
      <w:r w:rsidRPr="00823C1E">
        <w:rPr>
          <w:rStyle w:val="Heading22"/>
          <w:sz w:val="28"/>
          <w:szCs w:val="28"/>
          <w:lang w:val="en-US" w:eastAsia="en-US"/>
        </w:rPr>
        <w:t>Fukashiro</w:t>
      </w:r>
      <w:proofErr w:type="spellEnd"/>
      <w:r w:rsidRPr="00823C1E">
        <w:rPr>
          <w:rStyle w:val="Heading22"/>
          <w:sz w:val="28"/>
          <w:szCs w:val="28"/>
          <w:lang w:eastAsia="en-US"/>
        </w:rPr>
        <w:t xml:space="preserve"> </w:t>
      </w:r>
      <w:r w:rsidRPr="00823C1E">
        <w:rPr>
          <w:rStyle w:val="Heading22"/>
          <w:sz w:val="28"/>
          <w:szCs w:val="28"/>
        </w:rPr>
        <w:t xml:space="preserve">и соавторы зарегистрировали максимальную силу, которая </w:t>
      </w:r>
      <w:proofErr w:type="spellStart"/>
      <w:r w:rsidRPr="00823C1E">
        <w:rPr>
          <w:rStyle w:val="Heading22"/>
          <w:sz w:val="28"/>
          <w:szCs w:val="28"/>
        </w:rPr>
        <w:t>трансмиттировалась</w:t>
      </w:r>
      <w:proofErr w:type="spellEnd"/>
      <w:r w:rsidRPr="00823C1E">
        <w:rPr>
          <w:rStyle w:val="Heading22"/>
          <w:sz w:val="28"/>
          <w:szCs w:val="28"/>
        </w:rPr>
        <w:t xml:space="preserve"> ахилловым сухожилием при прыжках </w:t>
      </w:r>
      <w:r w:rsidRPr="00823C1E">
        <w:rPr>
          <w:rStyle w:val="Heading22"/>
          <w:sz w:val="28"/>
          <w:szCs w:val="28"/>
          <w:lang w:eastAsia="en-US"/>
        </w:rPr>
        <w:t>(</w:t>
      </w:r>
      <w:r w:rsidRPr="00823C1E">
        <w:rPr>
          <w:rStyle w:val="Heading22"/>
          <w:sz w:val="28"/>
          <w:szCs w:val="28"/>
          <w:lang w:val="en-US" w:eastAsia="en-US"/>
        </w:rPr>
        <w:t>in</w:t>
      </w:r>
      <w:r w:rsidRPr="00823C1E">
        <w:rPr>
          <w:rStyle w:val="Heading22"/>
          <w:sz w:val="28"/>
          <w:szCs w:val="28"/>
          <w:lang w:eastAsia="en-US"/>
        </w:rPr>
        <w:t xml:space="preserve"> </w:t>
      </w:r>
      <w:r w:rsidRPr="00823C1E">
        <w:rPr>
          <w:rStyle w:val="Heading22"/>
          <w:sz w:val="28"/>
          <w:szCs w:val="28"/>
          <w:lang w:val="en-US" w:eastAsia="en-US"/>
        </w:rPr>
        <w:t>vivo</w:t>
      </w:r>
      <w:r w:rsidRPr="00823C1E">
        <w:rPr>
          <w:rStyle w:val="Heading22"/>
          <w:sz w:val="28"/>
          <w:szCs w:val="28"/>
          <w:lang w:eastAsia="en-US"/>
        </w:rPr>
        <w:t xml:space="preserve">): </w:t>
      </w:r>
      <w:r w:rsidRPr="00823C1E">
        <w:rPr>
          <w:rStyle w:val="Heading22"/>
          <w:sz w:val="28"/>
          <w:szCs w:val="28"/>
        </w:rPr>
        <w:t xml:space="preserve">она составила 2233 Н </w:t>
      </w:r>
      <w:r w:rsidRPr="00823C1E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15</w:t>
      </w:r>
      <w:r w:rsidRPr="0004583F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4583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6</w:t>
      </w:r>
      <w:r w:rsidRPr="00823C1E">
        <w:rPr>
          <w:rFonts w:ascii="Times New Roman" w:hAnsi="Times New Roman"/>
          <w:sz w:val="28"/>
          <w:szCs w:val="28"/>
        </w:rPr>
        <w:t xml:space="preserve">]. P.V. </w:t>
      </w:r>
      <w:proofErr w:type="spellStart"/>
      <w:r w:rsidRPr="00823C1E">
        <w:rPr>
          <w:rFonts w:ascii="Times New Roman" w:hAnsi="Times New Roman"/>
          <w:sz w:val="28"/>
          <w:szCs w:val="28"/>
        </w:rPr>
        <w:t>Komi</w:t>
      </w:r>
      <w:proofErr w:type="spellEnd"/>
      <w:r w:rsidRPr="00823C1E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823C1E">
        <w:rPr>
          <w:rFonts w:ascii="Times New Roman" w:hAnsi="Times New Roman"/>
          <w:sz w:val="28"/>
          <w:szCs w:val="28"/>
        </w:rPr>
        <w:t>и соавторы [</w:t>
      </w:r>
      <w:r>
        <w:rPr>
          <w:rFonts w:ascii="Times New Roman" w:hAnsi="Times New Roman"/>
          <w:sz w:val="28"/>
          <w:szCs w:val="28"/>
        </w:rPr>
        <w:t>21</w:t>
      </w:r>
      <w:r w:rsidRPr="00823C1E">
        <w:rPr>
          <w:rFonts w:ascii="Times New Roman" w:hAnsi="Times New Roman"/>
          <w:sz w:val="28"/>
          <w:szCs w:val="28"/>
        </w:rPr>
        <w:t>] в своем исследовании выяснили, что при ходьбе сила формируется и регистриру</w:t>
      </w:r>
      <w:r w:rsidRPr="00823C1E">
        <w:rPr>
          <w:rFonts w:ascii="Times New Roman" w:hAnsi="Times New Roman"/>
          <w:sz w:val="28"/>
          <w:szCs w:val="28"/>
        </w:rPr>
        <w:softHyphen/>
        <w:t xml:space="preserve">ется непосредственно перед касанием пятки пола, затем в течение 10-20 </w:t>
      </w:r>
      <w:proofErr w:type="spellStart"/>
      <w:r w:rsidRPr="00823C1E">
        <w:rPr>
          <w:rFonts w:ascii="Times New Roman" w:hAnsi="Times New Roman"/>
          <w:sz w:val="28"/>
          <w:szCs w:val="28"/>
        </w:rPr>
        <w:t>мсек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сила снижается (фаза раннего толчка, удара). Затем сила относительно быстро возрастает и достигает пика в конце фазы отталкивания. Позже </w:t>
      </w:r>
      <w:r w:rsidRPr="00823C1E">
        <w:rPr>
          <w:rFonts w:ascii="Times New Roman" w:hAnsi="Times New Roman"/>
          <w:sz w:val="28"/>
          <w:szCs w:val="28"/>
          <w:lang w:val="en-US" w:eastAsia="en-US"/>
        </w:rPr>
        <w:t>A</w:t>
      </w:r>
      <w:r w:rsidRPr="00823C1E">
        <w:rPr>
          <w:rFonts w:ascii="Times New Roman" w:hAnsi="Times New Roman"/>
          <w:sz w:val="28"/>
          <w:szCs w:val="28"/>
          <w:lang w:eastAsia="en-US"/>
        </w:rPr>
        <w:t>.</w:t>
      </w:r>
      <w:r w:rsidRPr="00823C1E">
        <w:rPr>
          <w:rFonts w:ascii="Times New Roman" w:hAnsi="Times New Roman"/>
          <w:sz w:val="28"/>
          <w:szCs w:val="28"/>
          <w:lang w:val="en-US" w:eastAsia="en-US"/>
        </w:rPr>
        <w:t>N</w:t>
      </w:r>
      <w:r w:rsidRPr="00823C1E">
        <w:rPr>
          <w:rFonts w:ascii="Times New Roman" w:hAnsi="Times New Roman"/>
          <w:sz w:val="28"/>
          <w:szCs w:val="28"/>
          <w:lang w:eastAsia="en-US"/>
        </w:rPr>
        <w:t xml:space="preserve">. </w:t>
      </w:r>
      <w:proofErr w:type="gramStart"/>
      <w:r w:rsidRPr="00823C1E">
        <w:rPr>
          <w:rFonts w:ascii="Times New Roman" w:hAnsi="Times New Roman"/>
          <w:sz w:val="28"/>
          <w:szCs w:val="28"/>
          <w:lang w:val="en-US" w:eastAsia="en-US"/>
        </w:rPr>
        <w:t>Arndt</w:t>
      </w:r>
      <w:r w:rsidRPr="00823C1E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823C1E">
        <w:rPr>
          <w:rFonts w:ascii="Times New Roman" w:hAnsi="Times New Roman"/>
          <w:sz w:val="28"/>
          <w:szCs w:val="28"/>
        </w:rPr>
        <w:t>и соавторы [</w:t>
      </w:r>
      <w:r>
        <w:rPr>
          <w:rFonts w:ascii="Times New Roman" w:hAnsi="Times New Roman"/>
          <w:sz w:val="28"/>
          <w:szCs w:val="28"/>
        </w:rPr>
        <w:t>9</w:t>
      </w:r>
      <w:r w:rsidRPr="00823C1E">
        <w:rPr>
          <w:rFonts w:ascii="Times New Roman" w:hAnsi="Times New Roman"/>
          <w:sz w:val="28"/>
          <w:szCs w:val="28"/>
        </w:rPr>
        <w:t>] обнаружили, что ахиллово сухожилие подвержено неодинаковым стрессовым нагрузкам в зависимости от мо</w:t>
      </w:r>
      <w:r w:rsidRPr="00823C1E">
        <w:rPr>
          <w:rFonts w:ascii="Times New Roman" w:hAnsi="Times New Roman"/>
          <w:sz w:val="28"/>
          <w:szCs w:val="28"/>
        </w:rPr>
        <w:softHyphen/>
        <w:t>дификаций мышечного вклада.</w:t>
      </w:r>
      <w:proofErr w:type="gramEnd"/>
      <w:r w:rsidRPr="00823C1E">
        <w:rPr>
          <w:rFonts w:ascii="Times New Roman" w:hAnsi="Times New Roman"/>
          <w:sz w:val="28"/>
          <w:szCs w:val="28"/>
        </w:rPr>
        <w:t xml:space="preserve"> Следовательно, разрыв ахиллова сухожилия может произойти вследствие асинхронного сокращения различных компонентов трехгла</w:t>
      </w:r>
      <w:r w:rsidRPr="00823C1E">
        <w:rPr>
          <w:rFonts w:ascii="Times New Roman" w:hAnsi="Times New Roman"/>
          <w:sz w:val="28"/>
          <w:szCs w:val="28"/>
        </w:rPr>
        <w:softHyphen/>
        <w:t xml:space="preserve">вой мышцы голени или </w:t>
      </w:r>
      <w:proofErr w:type="spellStart"/>
      <w:r w:rsidRPr="00823C1E">
        <w:rPr>
          <w:rFonts w:ascii="Times New Roman" w:hAnsi="Times New Roman"/>
          <w:sz w:val="28"/>
          <w:szCs w:val="28"/>
        </w:rPr>
        <w:t>некоординированного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сокращения мышц </w:t>
      </w:r>
      <w:proofErr w:type="spellStart"/>
      <w:r w:rsidRPr="00823C1E">
        <w:rPr>
          <w:rFonts w:ascii="Times New Roman" w:hAnsi="Times New Roman"/>
          <w:sz w:val="28"/>
          <w:szCs w:val="28"/>
        </w:rPr>
        <w:t>агонистов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и анта</w:t>
      </w:r>
      <w:r w:rsidRPr="00823C1E">
        <w:rPr>
          <w:rFonts w:ascii="Times New Roman" w:hAnsi="Times New Roman"/>
          <w:sz w:val="28"/>
          <w:szCs w:val="28"/>
        </w:rPr>
        <w:softHyphen/>
        <w:t xml:space="preserve">гонистов </w:t>
      </w:r>
      <w:proofErr w:type="gramStart"/>
      <w:r w:rsidRPr="00823C1E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ри</w:t>
      </w:r>
      <w:proofErr w:type="gramEnd"/>
      <w:r>
        <w:rPr>
          <w:rFonts w:ascii="Times New Roman" w:hAnsi="Times New Roman"/>
          <w:sz w:val="28"/>
          <w:szCs w:val="28"/>
        </w:rPr>
        <w:t xml:space="preserve"> нарушенной </w:t>
      </w:r>
      <w:proofErr w:type="spellStart"/>
      <w:r>
        <w:rPr>
          <w:rFonts w:ascii="Times New Roman" w:hAnsi="Times New Roman"/>
          <w:sz w:val="28"/>
          <w:szCs w:val="28"/>
        </w:rPr>
        <w:t>проприоцепции</w:t>
      </w:r>
      <w:proofErr w:type="spellEnd"/>
      <w:r>
        <w:rPr>
          <w:rFonts w:ascii="Times New Roman" w:hAnsi="Times New Roman"/>
          <w:sz w:val="28"/>
          <w:szCs w:val="28"/>
        </w:rPr>
        <w:t xml:space="preserve"> [22</w:t>
      </w:r>
      <w:r w:rsidRPr="00823C1E">
        <w:rPr>
          <w:rFonts w:ascii="Times New Roman" w:hAnsi="Times New Roman"/>
          <w:sz w:val="28"/>
          <w:szCs w:val="28"/>
        </w:rPr>
        <w:t>].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 xml:space="preserve">С возрастом эластичность и прочность </w:t>
      </w:r>
      <w:proofErr w:type="spellStart"/>
      <w:r w:rsidRPr="00823C1E">
        <w:rPr>
          <w:rFonts w:ascii="Times New Roman" w:hAnsi="Times New Roman"/>
          <w:sz w:val="28"/>
          <w:szCs w:val="28"/>
        </w:rPr>
        <w:t>коллагеновых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тканей посте</w:t>
      </w:r>
      <w:r>
        <w:rPr>
          <w:rFonts w:ascii="Times New Roman" w:hAnsi="Times New Roman"/>
          <w:sz w:val="28"/>
          <w:szCs w:val="28"/>
        </w:rPr>
        <w:t>пенно начи</w:t>
      </w:r>
      <w:r>
        <w:rPr>
          <w:rFonts w:ascii="Times New Roman" w:hAnsi="Times New Roman"/>
          <w:sz w:val="28"/>
          <w:szCs w:val="28"/>
        </w:rPr>
        <w:softHyphen/>
        <w:t>нает уменьшаться [</w:t>
      </w:r>
      <w:r w:rsidRPr="0004583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4</w:t>
      </w:r>
      <w:r w:rsidRPr="00823C1E">
        <w:rPr>
          <w:rFonts w:ascii="Times New Roman" w:hAnsi="Times New Roman"/>
          <w:sz w:val="28"/>
          <w:szCs w:val="28"/>
        </w:rPr>
        <w:t>]. Например, если в 25 лет разрывная нагрузка ахиллова сухо</w:t>
      </w:r>
      <w:r w:rsidRPr="00823C1E">
        <w:rPr>
          <w:rFonts w:ascii="Times New Roman" w:hAnsi="Times New Roman"/>
          <w:sz w:val="28"/>
          <w:szCs w:val="28"/>
        </w:rPr>
        <w:softHyphen/>
        <w:t xml:space="preserve">жилия человека составляет </w:t>
      </w:r>
      <w:smartTag w:uri="urn:schemas-microsoft-com:office:smarttags" w:element="metricconverter">
        <w:smartTagPr>
          <w:attr w:name="ProductID" w:val="530 кг"/>
        </w:smartTagPr>
        <w:r w:rsidRPr="00823C1E">
          <w:rPr>
            <w:rFonts w:ascii="Times New Roman" w:hAnsi="Times New Roman"/>
            <w:sz w:val="28"/>
            <w:szCs w:val="28"/>
          </w:rPr>
          <w:t>530 кг</w:t>
        </w:r>
      </w:smartTag>
      <w:r w:rsidRPr="00823C1E">
        <w:rPr>
          <w:rFonts w:ascii="Times New Roman" w:hAnsi="Times New Roman"/>
          <w:sz w:val="28"/>
          <w:szCs w:val="28"/>
        </w:rPr>
        <w:t>, то в 61 год</w:t>
      </w:r>
      <w:r>
        <w:rPr>
          <w:rFonts w:ascii="Times New Roman" w:hAnsi="Times New Roman"/>
          <w:sz w:val="28"/>
          <w:szCs w:val="28"/>
        </w:rPr>
        <w:t xml:space="preserve"> - 268, т.е. в 2 раза меньше [6</w:t>
      </w:r>
      <w:r w:rsidRPr="00823C1E">
        <w:rPr>
          <w:rFonts w:ascii="Times New Roman" w:hAnsi="Times New Roman"/>
          <w:sz w:val="28"/>
          <w:szCs w:val="28"/>
        </w:rPr>
        <w:t xml:space="preserve">]. 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eastAsia="ArialMT" w:hAnsi="Times New Roman"/>
          <w:sz w:val="28"/>
          <w:szCs w:val="28"/>
        </w:rPr>
      </w:pPr>
      <w:r w:rsidRPr="00823C1E">
        <w:rPr>
          <w:rFonts w:ascii="Times New Roman" w:hAnsi="Times New Roman"/>
          <w:b/>
          <w:sz w:val="28"/>
          <w:szCs w:val="28"/>
        </w:rPr>
        <w:t>Цель исследования.</w:t>
      </w:r>
      <w:r w:rsidRPr="00823C1E">
        <w:rPr>
          <w:rFonts w:ascii="Times New Roman" w:hAnsi="Times New Roman"/>
          <w:sz w:val="28"/>
          <w:szCs w:val="28"/>
        </w:rPr>
        <w:t xml:space="preserve"> </w:t>
      </w:r>
      <w:r w:rsidRPr="00823C1E">
        <w:rPr>
          <w:rFonts w:ascii="Times New Roman" w:eastAsia="ArialMT" w:hAnsi="Times New Roman"/>
          <w:sz w:val="28"/>
          <w:szCs w:val="28"/>
        </w:rPr>
        <w:t xml:space="preserve">Провести сравнительный анализ прочностных характеристик скакательного сухожилия кролика после различных </w:t>
      </w:r>
      <w:proofErr w:type="spellStart"/>
      <w:r w:rsidRPr="00823C1E">
        <w:rPr>
          <w:rFonts w:ascii="Times New Roman" w:eastAsia="ArialMT" w:hAnsi="Times New Roman"/>
          <w:sz w:val="28"/>
          <w:szCs w:val="28"/>
        </w:rPr>
        <w:t>оперативноых</w:t>
      </w:r>
      <w:proofErr w:type="spellEnd"/>
      <w:r w:rsidRPr="00823C1E">
        <w:rPr>
          <w:rFonts w:ascii="Times New Roman" w:eastAsia="ArialMT" w:hAnsi="Times New Roman"/>
          <w:sz w:val="28"/>
          <w:szCs w:val="28"/>
        </w:rPr>
        <w:t xml:space="preserve"> вмешательств. </w:t>
      </w:r>
    </w:p>
    <w:p w:rsidR="00D831C3" w:rsidRDefault="00D831C3" w:rsidP="003F5072">
      <w:pPr>
        <w:spacing w:after="0" w:line="240" w:lineRule="auto"/>
        <w:ind w:firstLine="567"/>
        <w:jc w:val="both"/>
        <w:rPr>
          <w:rStyle w:val="a3"/>
          <w:i w:val="0"/>
          <w:iCs w:val="0"/>
          <w:sz w:val="28"/>
          <w:szCs w:val="28"/>
        </w:rPr>
      </w:pPr>
      <w:r w:rsidRPr="00823C1E">
        <w:rPr>
          <w:rFonts w:ascii="Times New Roman" w:hAnsi="Times New Roman"/>
          <w:b/>
          <w:sz w:val="28"/>
          <w:szCs w:val="28"/>
        </w:rPr>
        <w:t>Материалы и методы.</w:t>
      </w:r>
      <w:r w:rsidRPr="00823C1E">
        <w:rPr>
          <w:rFonts w:ascii="Times New Roman" w:hAnsi="Times New Roman"/>
          <w:sz w:val="28"/>
          <w:szCs w:val="28"/>
        </w:rPr>
        <w:t xml:space="preserve"> </w:t>
      </w:r>
      <w:r w:rsidRPr="00823C1E">
        <w:rPr>
          <w:rStyle w:val="a3"/>
          <w:i w:val="0"/>
          <w:iCs w:val="0"/>
          <w:sz w:val="28"/>
          <w:szCs w:val="28"/>
        </w:rPr>
        <w:t>Экспериментальная часть работы проводилась на 30 кроликах Шиншиллах серебрист</w:t>
      </w:r>
      <w:r>
        <w:rPr>
          <w:rStyle w:val="a3"/>
          <w:i w:val="0"/>
          <w:iCs w:val="0"/>
          <w:sz w:val="28"/>
          <w:szCs w:val="28"/>
        </w:rPr>
        <w:t>ого цвета с массой от 3 до 5кг.</w:t>
      </w:r>
      <w:r w:rsidRPr="00C328EC">
        <w:rPr>
          <w:rStyle w:val="a3"/>
          <w:i w:val="0"/>
          <w:iCs w:val="0"/>
          <w:sz w:val="28"/>
          <w:szCs w:val="28"/>
        </w:rPr>
        <w:t xml:space="preserve"> </w:t>
      </w:r>
      <w:r>
        <w:rPr>
          <w:rStyle w:val="a3"/>
          <w:i w:val="0"/>
          <w:iCs w:val="0"/>
          <w:sz w:val="28"/>
          <w:szCs w:val="28"/>
        </w:rPr>
        <w:t>Э</w:t>
      </w:r>
      <w:r w:rsidRPr="00C328EC">
        <w:rPr>
          <w:rStyle w:val="a3"/>
          <w:i w:val="0"/>
          <w:iCs w:val="0"/>
          <w:sz w:val="28"/>
          <w:szCs w:val="28"/>
        </w:rPr>
        <w:t>ксперименты на животных одобрены</w:t>
      </w:r>
      <w:r>
        <w:rPr>
          <w:rStyle w:val="a3"/>
          <w:i w:val="0"/>
          <w:iCs w:val="0"/>
          <w:sz w:val="28"/>
          <w:szCs w:val="28"/>
        </w:rPr>
        <w:t xml:space="preserve"> </w:t>
      </w:r>
      <w:r w:rsidRPr="00C328EC">
        <w:rPr>
          <w:rStyle w:val="a3"/>
          <w:i w:val="0"/>
          <w:iCs w:val="0"/>
          <w:sz w:val="28"/>
          <w:szCs w:val="28"/>
        </w:rPr>
        <w:t xml:space="preserve">комиссией этического контроля ЦИТО им. Н.Н. </w:t>
      </w:r>
      <w:proofErr w:type="spellStart"/>
      <w:r w:rsidRPr="00C328EC">
        <w:rPr>
          <w:rStyle w:val="a3"/>
          <w:i w:val="0"/>
          <w:iCs w:val="0"/>
          <w:sz w:val="28"/>
          <w:szCs w:val="28"/>
        </w:rPr>
        <w:t>Приорова</w:t>
      </w:r>
      <w:proofErr w:type="spellEnd"/>
      <w:r w:rsidRPr="00C328EC">
        <w:rPr>
          <w:rStyle w:val="a3"/>
          <w:i w:val="0"/>
          <w:iCs w:val="0"/>
          <w:sz w:val="28"/>
          <w:szCs w:val="28"/>
        </w:rPr>
        <w:t>.</w:t>
      </w:r>
      <w:r>
        <w:rPr>
          <w:rStyle w:val="a3"/>
          <w:i w:val="0"/>
          <w:iCs w:val="0"/>
          <w:sz w:val="28"/>
          <w:szCs w:val="28"/>
        </w:rPr>
        <w:t xml:space="preserve"> </w:t>
      </w:r>
      <w:r w:rsidRPr="00823C1E">
        <w:rPr>
          <w:rStyle w:val="a3"/>
          <w:i w:val="0"/>
          <w:iCs w:val="0"/>
          <w:sz w:val="28"/>
          <w:szCs w:val="28"/>
        </w:rPr>
        <w:t xml:space="preserve">10 кроликам, в толщу левого скакательного сухожилия и в </w:t>
      </w:r>
      <w:proofErr w:type="spellStart"/>
      <w:r w:rsidRPr="00823C1E">
        <w:rPr>
          <w:rStyle w:val="a3"/>
          <w:i w:val="0"/>
          <w:iCs w:val="0"/>
          <w:sz w:val="28"/>
          <w:szCs w:val="28"/>
        </w:rPr>
        <w:t>парасухожильную</w:t>
      </w:r>
      <w:proofErr w:type="spellEnd"/>
      <w:r w:rsidRPr="00823C1E">
        <w:rPr>
          <w:rStyle w:val="a3"/>
          <w:i w:val="0"/>
          <w:iCs w:val="0"/>
          <w:sz w:val="28"/>
          <w:szCs w:val="28"/>
        </w:rPr>
        <w:t xml:space="preserve"> ткань вводилась суспензия гидрокортизона (1мл – 25мг) с целью искусственного получения </w:t>
      </w:r>
      <w:r w:rsidRPr="00823C1E">
        <w:rPr>
          <w:rStyle w:val="a3"/>
          <w:i w:val="0"/>
          <w:iCs w:val="0"/>
          <w:sz w:val="28"/>
          <w:szCs w:val="28"/>
        </w:rPr>
        <w:lastRenderedPageBreak/>
        <w:t xml:space="preserve">дегенерации сухожилия. С целью получения </w:t>
      </w:r>
      <w:proofErr w:type="spellStart"/>
      <w:r w:rsidRPr="00823C1E">
        <w:rPr>
          <w:rStyle w:val="a3"/>
          <w:i w:val="0"/>
          <w:iCs w:val="0"/>
          <w:sz w:val="28"/>
          <w:szCs w:val="28"/>
        </w:rPr>
        <w:t>аутоБоТП</w:t>
      </w:r>
      <w:proofErr w:type="spellEnd"/>
      <w:r w:rsidRPr="00823C1E">
        <w:rPr>
          <w:rStyle w:val="a3"/>
          <w:i w:val="0"/>
          <w:iCs w:val="0"/>
          <w:sz w:val="28"/>
          <w:szCs w:val="28"/>
        </w:rPr>
        <w:t xml:space="preserve"> кролика, перед оперативным вмешательством, производился забор крови путем сердечной пункции, последняя двукратно центрифугировалась в </w:t>
      </w:r>
      <w:r w:rsidRPr="00823C1E">
        <w:rPr>
          <w:rStyle w:val="10"/>
          <w:rFonts w:ascii="Times New Roman" w:hAnsi="Times New Roman"/>
          <w:b w:val="0"/>
          <w:sz w:val="28"/>
          <w:szCs w:val="28"/>
        </w:rPr>
        <w:t xml:space="preserve">аппарате ЗУХЛ 4.2 (производство Россия). В результате получали </w:t>
      </w:r>
      <w:proofErr w:type="spellStart"/>
      <w:proofErr w:type="gramStart"/>
      <w:r w:rsidRPr="00823C1E">
        <w:rPr>
          <w:rStyle w:val="10"/>
          <w:rFonts w:ascii="Times New Roman" w:hAnsi="Times New Roman"/>
          <w:b w:val="0"/>
          <w:sz w:val="28"/>
          <w:szCs w:val="28"/>
        </w:rPr>
        <w:t>получали</w:t>
      </w:r>
      <w:proofErr w:type="spellEnd"/>
      <w:proofErr w:type="gramEnd"/>
      <w:r w:rsidRPr="00823C1E">
        <w:rPr>
          <w:rStyle w:val="10"/>
          <w:rFonts w:ascii="Times New Roman" w:hAnsi="Times New Roman"/>
          <w:b w:val="0"/>
          <w:sz w:val="28"/>
          <w:szCs w:val="28"/>
        </w:rPr>
        <w:t xml:space="preserve"> гелеобразн</w:t>
      </w:r>
      <w:r>
        <w:rPr>
          <w:rStyle w:val="10"/>
          <w:rFonts w:ascii="Times New Roman" w:hAnsi="Times New Roman"/>
          <w:b w:val="0"/>
          <w:sz w:val="28"/>
          <w:szCs w:val="28"/>
        </w:rPr>
        <w:t>ую массу, готовую к применению</w:t>
      </w:r>
      <w:r w:rsidR="001B7AF0">
        <w:rPr>
          <w:rStyle w:val="10"/>
          <w:rFonts w:ascii="Times New Roman" w:hAnsi="Times New Roman"/>
          <w:b w:val="0"/>
          <w:sz w:val="28"/>
          <w:szCs w:val="28"/>
        </w:rPr>
        <w:t>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Style w:val="a3"/>
          <w:i w:val="0"/>
          <w:iCs w:val="0"/>
          <w:sz w:val="28"/>
          <w:szCs w:val="28"/>
        </w:rPr>
      </w:pPr>
      <w:r w:rsidRPr="00823C1E">
        <w:rPr>
          <w:rStyle w:val="a3"/>
          <w:i w:val="0"/>
          <w:iCs w:val="0"/>
          <w:sz w:val="28"/>
          <w:szCs w:val="28"/>
        </w:rPr>
        <w:t xml:space="preserve">Также, мы исследовали количественное содержание тромбоцитов в крови до и после центрифугирования. 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Style w:val="a3"/>
          <w:i w:val="0"/>
          <w:iCs w:val="0"/>
          <w:sz w:val="28"/>
          <w:szCs w:val="28"/>
        </w:rPr>
      </w:pPr>
      <w:r w:rsidRPr="00823C1E">
        <w:rPr>
          <w:rStyle w:val="a3"/>
          <w:i w:val="0"/>
          <w:iCs w:val="0"/>
          <w:sz w:val="28"/>
          <w:szCs w:val="28"/>
        </w:rPr>
        <w:t xml:space="preserve">С целью создания экспериментальной модели, под внутримышечным наркозом (использовался препарат </w:t>
      </w:r>
      <w:proofErr w:type="spellStart"/>
      <w:r w:rsidRPr="00823C1E">
        <w:rPr>
          <w:rStyle w:val="a3"/>
          <w:i w:val="0"/>
          <w:iCs w:val="0"/>
          <w:sz w:val="28"/>
          <w:szCs w:val="28"/>
        </w:rPr>
        <w:t>кетамин</w:t>
      </w:r>
      <w:proofErr w:type="spellEnd"/>
      <w:r w:rsidRPr="00823C1E">
        <w:rPr>
          <w:rStyle w:val="a3"/>
          <w:i w:val="0"/>
          <w:iCs w:val="0"/>
          <w:sz w:val="28"/>
          <w:szCs w:val="28"/>
        </w:rPr>
        <w:t xml:space="preserve"> 5% - 0,8мл) + местная анестезия раствором Новокаина 0,5% - 10мл,  животное фиксировалось на операционном столе. Производился разрез мягких тканей в проекции левого скакательного сухожилия, длиной – 3-4см. Тупым и острым путем производился доступ к сухожилию, после чего создавался искусственный дефект – разрыв сухожилия – при помощи скальпеля, </w:t>
      </w:r>
      <w:smartTag w:uri="urn:schemas-microsoft-com:office:smarttags" w:element="metricconverter">
        <w:smartTagPr>
          <w:attr w:name="ProductID" w:val="1,5 см"/>
        </w:smartTagPr>
        <w:r w:rsidRPr="00823C1E">
          <w:rPr>
            <w:rStyle w:val="a3"/>
            <w:i w:val="0"/>
            <w:iCs w:val="0"/>
            <w:sz w:val="28"/>
            <w:szCs w:val="28"/>
          </w:rPr>
          <w:t>1,5 см</w:t>
        </w:r>
      </w:smartTag>
      <w:r w:rsidRPr="00823C1E">
        <w:rPr>
          <w:rStyle w:val="a3"/>
          <w:i w:val="0"/>
          <w:iCs w:val="0"/>
          <w:sz w:val="28"/>
          <w:szCs w:val="28"/>
        </w:rPr>
        <w:t xml:space="preserve"> </w:t>
      </w:r>
      <w:proofErr w:type="spellStart"/>
      <w:r w:rsidRPr="00823C1E">
        <w:rPr>
          <w:rStyle w:val="a3"/>
          <w:i w:val="0"/>
          <w:iCs w:val="0"/>
          <w:sz w:val="28"/>
          <w:szCs w:val="28"/>
        </w:rPr>
        <w:t>проксимальнее</w:t>
      </w:r>
      <w:proofErr w:type="spellEnd"/>
      <w:r w:rsidRPr="00823C1E">
        <w:rPr>
          <w:rStyle w:val="a3"/>
          <w:i w:val="0"/>
          <w:iCs w:val="0"/>
          <w:sz w:val="28"/>
          <w:szCs w:val="28"/>
        </w:rPr>
        <w:t xml:space="preserve"> от места дистального прикрепления, производилось его рассечение на всю толщу, после чего культи сухожилия сшивались</w:t>
      </w:r>
      <w:r w:rsidRPr="00823C1E">
        <w:rPr>
          <w:rFonts w:ascii="Times New Roman" w:hAnsi="Times New Roman"/>
          <w:sz w:val="28"/>
          <w:szCs w:val="28"/>
        </w:rPr>
        <w:t xml:space="preserve"> нитью </w:t>
      </w:r>
      <w:proofErr w:type="spellStart"/>
      <w:r w:rsidRPr="00823C1E">
        <w:rPr>
          <w:rFonts w:ascii="Times New Roman" w:hAnsi="Times New Roman"/>
          <w:sz w:val="28"/>
          <w:szCs w:val="28"/>
          <w:lang w:val="en-US"/>
        </w:rPr>
        <w:t>Ethibond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№2-0</w:t>
      </w:r>
      <w:r w:rsidRPr="00823C1E">
        <w:rPr>
          <w:rStyle w:val="a3"/>
          <w:i w:val="0"/>
          <w:iCs w:val="0"/>
          <w:sz w:val="28"/>
          <w:szCs w:val="28"/>
        </w:rPr>
        <w:t xml:space="preserve"> по </w:t>
      </w:r>
      <w:proofErr w:type="spellStart"/>
      <w:r w:rsidRPr="00823C1E">
        <w:rPr>
          <w:rStyle w:val="a3"/>
          <w:i w:val="0"/>
          <w:iCs w:val="0"/>
          <w:sz w:val="28"/>
          <w:szCs w:val="28"/>
        </w:rPr>
        <w:t>Кюнео</w:t>
      </w:r>
      <w:proofErr w:type="spellEnd"/>
      <w:r w:rsidRPr="00823C1E">
        <w:rPr>
          <w:rStyle w:val="a3"/>
          <w:i w:val="0"/>
          <w:iCs w:val="0"/>
          <w:sz w:val="28"/>
          <w:szCs w:val="28"/>
        </w:rPr>
        <w:t xml:space="preserve"> + адаптирующие швы. Послеоперационная рана ушивалась наглухо, обрабатывалась раствором Бриллиантовой зелени + </w:t>
      </w:r>
      <w:proofErr w:type="spellStart"/>
      <w:r w:rsidRPr="00823C1E">
        <w:rPr>
          <w:rStyle w:val="a3"/>
          <w:i w:val="0"/>
          <w:iCs w:val="0"/>
          <w:sz w:val="28"/>
          <w:szCs w:val="28"/>
        </w:rPr>
        <w:t>Банеоцин</w:t>
      </w:r>
      <w:proofErr w:type="spellEnd"/>
      <w:r w:rsidRPr="00823C1E">
        <w:rPr>
          <w:rStyle w:val="a3"/>
          <w:i w:val="0"/>
          <w:iCs w:val="0"/>
          <w:sz w:val="28"/>
          <w:szCs w:val="28"/>
        </w:rPr>
        <w:t>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 xml:space="preserve">Эксперимент на кроликах проведен </w:t>
      </w:r>
      <w:proofErr w:type="spellStart"/>
      <w:r w:rsidRPr="00823C1E">
        <w:rPr>
          <w:rFonts w:ascii="Times New Roman" w:hAnsi="Times New Roman"/>
          <w:sz w:val="28"/>
          <w:szCs w:val="28"/>
        </w:rPr>
        <w:t>односерийно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. Создан дефект (разрыв) левого скакательного сухожилия (1,5см </w:t>
      </w:r>
      <w:proofErr w:type="spellStart"/>
      <w:r w:rsidRPr="00823C1E">
        <w:rPr>
          <w:rFonts w:ascii="Times New Roman" w:hAnsi="Times New Roman"/>
          <w:sz w:val="28"/>
          <w:szCs w:val="28"/>
        </w:rPr>
        <w:t>проксимальнее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от дистального прикрепления) - экспериментальная модель. Животные разделены на 3 группы, каждая из которых в свою очередь разделены на 2 подгруппы. Итого получилось 6 подгрупп. 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 xml:space="preserve">Животным </w:t>
      </w:r>
      <w:r w:rsidRPr="00823C1E">
        <w:rPr>
          <w:rFonts w:ascii="Times New Roman" w:hAnsi="Times New Roman"/>
          <w:sz w:val="28"/>
          <w:szCs w:val="28"/>
          <w:lang w:val="en-US"/>
        </w:rPr>
        <w:t>I</w:t>
      </w:r>
      <w:r w:rsidRPr="00823C1E">
        <w:rPr>
          <w:rFonts w:ascii="Times New Roman" w:hAnsi="Times New Roman"/>
          <w:sz w:val="28"/>
          <w:szCs w:val="28"/>
        </w:rPr>
        <w:t xml:space="preserve"> группы (10 кроликов) – до операции был введен раствор гидрокортизона. 5 кроликам (</w:t>
      </w:r>
      <w:r w:rsidRPr="00823C1E">
        <w:rPr>
          <w:rFonts w:ascii="Times New Roman" w:hAnsi="Times New Roman"/>
          <w:sz w:val="28"/>
          <w:szCs w:val="28"/>
          <w:lang w:val="en-US"/>
        </w:rPr>
        <w:t>I</w:t>
      </w:r>
      <w:r w:rsidRPr="00823C1E">
        <w:rPr>
          <w:rFonts w:ascii="Times New Roman" w:hAnsi="Times New Roman"/>
          <w:sz w:val="28"/>
          <w:szCs w:val="28"/>
        </w:rPr>
        <w:t xml:space="preserve"> подгруппа), </w:t>
      </w:r>
      <w:proofErr w:type="spellStart"/>
      <w:r w:rsidRPr="00823C1E">
        <w:rPr>
          <w:rFonts w:ascii="Times New Roman" w:hAnsi="Times New Roman"/>
          <w:sz w:val="28"/>
          <w:szCs w:val="28"/>
        </w:rPr>
        <w:t>интраоперационно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, в области наложенных сухожильных швов, инкорпорировали полученный гель обогащенной тромбоцитами </w:t>
      </w:r>
      <w:proofErr w:type="spellStart"/>
      <w:r w:rsidRPr="00823C1E">
        <w:rPr>
          <w:rFonts w:ascii="Times New Roman" w:hAnsi="Times New Roman"/>
          <w:sz w:val="28"/>
          <w:szCs w:val="28"/>
        </w:rPr>
        <w:t>аутоплазмы</w:t>
      </w:r>
      <w:proofErr w:type="spellEnd"/>
      <w:r w:rsidRPr="00823C1E">
        <w:rPr>
          <w:rFonts w:ascii="Times New Roman" w:hAnsi="Times New Roman"/>
          <w:sz w:val="28"/>
          <w:szCs w:val="28"/>
        </w:rPr>
        <w:t>. У 5 (</w:t>
      </w:r>
      <w:r w:rsidRPr="00823C1E">
        <w:rPr>
          <w:rFonts w:ascii="Times New Roman" w:hAnsi="Times New Roman"/>
          <w:sz w:val="28"/>
          <w:szCs w:val="28"/>
          <w:lang w:val="en-US"/>
        </w:rPr>
        <w:t>II</w:t>
      </w:r>
      <w:r w:rsidRPr="00823C1E">
        <w:rPr>
          <w:rFonts w:ascii="Times New Roman" w:hAnsi="Times New Roman"/>
          <w:sz w:val="28"/>
          <w:szCs w:val="28"/>
        </w:rPr>
        <w:t xml:space="preserve"> подгруппа) кроликов, операция заканчивалась наложением сухожильных швов, без применения </w:t>
      </w:r>
      <w:proofErr w:type="spellStart"/>
      <w:r w:rsidRPr="00823C1E">
        <w:rPr>
          <w:rFonts w:ascii="Times New Roman" w:hAnsi="Times New Roman"/>
          <w:sz w:val="28"/>
          <w:szCs w:val="28"/>
        </w:rPr>
        <w:t>аутоБоТП</w:t>
      </w:r>
      <w:proofErr w:type="spellEnd"/>
      <w:r w:rsidRPr="00823C1E">
        <w:rPr>
          <w:rFonts w:ascii="Times New Roman" w:hAnsi="Times New Roman"/>
          <w:sz w:val="28"/>
          <w:szCs w:val="28"/>
        </w:rPr>
        <w:t>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 xml:space="preserve">Животным </w:t>
      </w:r>
      <w:r w:rsidRPr="00823C1E">
        <w:rPr>
          <w:rFonts w:ascii="Times New Roman" w:hAnsi="Times New Roman"/>
          <w:sz w:val="28"/>
          <w:szCs w:val="28"/>
          <w:lang w:val="en-US"/>
        </w:rPr>
        <w:t>II</w:t>
      </w:r>
      <w:r w:rsidRPr="00823C1E">
        <w:rPr>
          <w:rFonts w:ascii="Times New Roman" w:hAnsi="Times New Roman"/>
          <w:sz w:val="28"/>
          <w:szCs w:val="28"/>
        </w:rPr>
        <w:t xml:space="preserve"> группы (10 кроликов) – без инъекции гидрокортизона. У 5 кроликов (</w:t>
      </w:r>
      <w:r w:rsidRPr="00823C1E">
        <w:rPr>
          <w:rFonts w:ascii="Times New Roman" w:hAnsi="Times New Roman"/>
          <w:sz w:val="28"/>
          <w:szCs w:val="28"/>
          <w:lang w:val="en-US"/>
        </w:rPr>
        <w:t>III</w:t>
      </w:r>
      <w:r w:rsidRPr="00823C1E">
        <w:rPr>
          <w:rFonts w:ascii="Times New Roman" w:hAnsi="Times New Roman"/>
          <w:sz w:val="28"/>
          <w:szCs w:val="28"/>
        </w:rPr>
        <w:t xml:space="preserve"> подгруппа) была применена </w:t>
      </w:r>
      <w:proofErr w:type="spellStart"/>
      <w:r w:rsidRPr="00823C1E">
        <w:rPr>
          <w:rFonts w:ascii="Times New Roman" w:hAnsi="Times New Roman"/>
          <w:sz w:val="28"/>
          <w:szCs w:val="28"/>
        </w:rPr>
        <w:t>аутоБоТП</w:t>
      </w:r>
      <w:proofErr w:type="spellEnd"/>
      <w:r w:rsidRPr="00823C1E">
        <w:rPr>
          <w:rFonts w:ascii="Times New Roman" w:hAnsi="Times New Roman"/>
          <w:sz w:val="28"/>
          <w:szCs w:val="28"/>
        </w:rPr>
        <w:t>, у 5 кроликов (</w:t>
      </w:r>
      <w:r w:rsidRPr="00823C1E">
        <w:rPr>
          <w:rFonts w:ascii="Times New Roman" w:hAnsi="Times New Roman"/>
          <w:sz w:val="28"/>
          <w:szCs w:val="28"/>
          <w:lang w:val="en-US"/>
        </w:rPr>
        <w:t>IV</w:t>
      </w:r>
      <w:r w:rsidRPr="00823C1E">
        <w:rPr>
          <w:rFonts w:ascii="Times New Roman" w:hAnsi="Times New Roman"/>
          <w:sz w:val="28"/>
          <w:szCs w:val="28"/>
        </w:rPr>
        <w:t xml:space="preserve"> подгруппа) – без </w:t>
      </w:r>
      <w:proofErr w:type="spellStart"/>
      <w:r w:rsidRPr="00823C1E">
        <w:rPr>
          <w:rFonts w:ascii="Times New Roman" w:hAnsi="Times New Roman"/>
          <w:sz w:val="28"/>
          <w:szCs w:val="28"/>
        </w:rPr>
        <w:t>аутоБоТП</w:t>
      </w:r>
      <w:proofErr w:type="spellEnd"/>
      <w:r w:rsidRPr="00823C1E">
        <w:rPr>
          <w:rFonts w:ascii="Times New Roman" w:hAnsi="Times New Roman"/>
          <w:sz w:val="28"/>
          <w:szCs w:val="28"/>
        </w:rPr>
        <w:t>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>Все животные выводились из эксперимента на 30 сутки.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 xml:space="preserve">Также, в данной серии эксперимента, мы применили </w:t>
      </w:r>
      <w:proofErr w:type="spellStart"/>
      <w:r w:rsidRPr="00823C1E">
        <w:rPr>
          <w:rFonts w:ascii="Times New Roman" w:hAnsi="Times New Roman"/>
          <w:sz w:val="28"/>
          <w:szCs w:val="28"/>
        </w:rPr>
        <w:t>коллапАнопластику</w:t>
      </w:r>
      <w:proofErr w:type="spellEnd"/>
      <w:r w:rsidRPr="00823C1E">
        <w:rPr>
          <w:rFonts w:ascii="Times New Roman" w:hAnsi="Times New Roman"/>
          <w:sz w:val="28"/>
          <w:szCs w:val="28"/>
        </w:rPr>
        <w:t>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 xml:space="preserve">Животным </w:t>
      </w:r>
      <w:r w:rsidRPr="00823C1E">
        <w:rPr>
          <w:rFonts w:ascii="Times New Roman" w:hAnsi="Times New Roman"/>
          <w:sz w:val="28"/>
          <w:szCs w:val="28"/>
          <w:lang w:val="en-US"/>
        </w:rPr>
        <w:t>III</w:t>
      </w:r>
      <w:r w:rsidRPr="00823C1E">
        <w:rPr>
          <w:rFonts w:ascii="Times New Roman" w:hAnsi="Times New Roman"/>
          <w:sz w:val="28"/>
          <w:szCs w:val="28"/>
        </w:rPr>
        <w:t xml:space="preserve"> группы (10 кроликов) – без инъекции гидрокортизона, у 5 кроликов (</w:t>
      </w:r>
      <w:r w:rsidRPr="00823C1E">
        <w:rPr>
          <w:rFonts w:ascii="Times New Roman" w:hAnsi="Times New Roman"/>
          <w:sz w:val="28"/>
          <w:szCs w:val="28"/>
          <w:lang w:val="en-US"/>
        </w:rPr>
        <w:t>V</w:t>
      </w:r>
      <w:r w:rsidRPr="00823C1E">
        <w:rPr>
          <w:rFonts w:ascii="Times New Roman" w:hAnsi="Times New Roman"/>
          <w:sz w:val="28"/>
          <w:szCs w:val="28"/>
        </w:rPr>
        <w:t xml:space="preserve"> подгруппа) мы применили пластины </w:t>
      </w:r>
      <w:proofErr w:type="spellStart"/>
      <w:r w:rsidRPr="00823C1E">
        <w:rPr>
          <w:rFonts w:ascii="Times New Roman" w:hAnsi="Times New Roman"/>
          <w:sz w:val="28"/>
          <w:szCs w:val="28"/>
        </w:rPr>
        <w:t>КоллапАна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, содержащие 70% коллагена, в сочетании с </w:t>
      </w:r>
      <w:proofErr w:type="spellStart"/>
      <w:r w:rsidRPr="00823C1E">
        <w:rPr>
          <w:rFonts w:ascii="Times New Roman" w:hAnsi="Times New Roman"/>
          <w:sz w:val="28"/>
          <w:szCs w:val="28"/>
        </w:rPr>
        <w:t>аутоБоТП</w:t>
      </w:r>
      <w:proofErr w:type="spellEnd"/>
      <w:r w:rsidRPr="00823C1E">
        <w:rPr>
          <w:rFonts w:ascii="Times New Roman" w:hAnsi="Times New Roman"/>
          <w:sz w:val="28"/>
          <w:szCs w:val="28"/>
        </w:rPr>
        <w:t>. 5 кроликам (</w:t>
      </w:r>
      <w:r w:rsidRPr="00823C1E">
        <w:rPr>
          <w:rFonts w:ascii="Times New Roman" w:hAnsi="Times New Roman"/>
          <w:sz w:val="28"/>
          <w:szCs w:val="28"/>
          <w:lang w:val="en-US"/>
        </w:rPr>
        <w:t>VI</w:t>
      </w:r>
      <w:r w:rsidRPr="00823C1E">
        <w:rPr>
          <w:rFonts w:ascii="Times New Roman" w:hAnsi="Times New Roman"/>
          <w:sz w:val="28"/>
          <w:szCs w:val="28"/>
        </w:rPr>
        <w:t xml:space="preserve"> подгруппа) применялась </w:t>
      </w:r>
      <w:proofErr w:type="spellStart"/>
      <w:r w:rsidRPr="00823C1E">
        <w:rPr>
          <w:rFonts w:ascii="Times New Roman" w:hAnsi="Times New Roman"/>
          <w:sz w:val="28"/>
          <w:szCs w:val="28"/>
        </w:rPr>
        <w:t>КоллапАнопластика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без </w:t>
      </w:r>
      <w:proofErr w:type="spellStart"/>
      <w:r w:rsidRPr="00823C1E">
        <w:rPr>
          <w:rFonts w:ascii="Times New Roman" w:hAnsi="Times New Roman"/>
          <w:sz w:val="28"/>
          <w:szCs w:val="28"/>
        </w:rPr>
        <w:t>ау</w:t>
      </w:r>
      <w:r w:rsidR="0044481A">
        <w:rPr>
          <w:rFonts w:ascii="Times New Roman" w:hAnsi="Times New Roman"/>
          <w:sz w:val="28"/>
          <w:szCs w:val="28"/>
        </w:rPr>
        <w:t>тоБоТП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 xml:space="preserve">Животные </w:t>
      </w:r>
      <w:r w:rsidRPr="00823C1E">
        <w:rPr>
          <w:rFonts w:ascii="Times New Roman" w:hAnsi="Times New Roman"/>
          <w:sz w:val="28"/>
          <w:szCs w:val="28"/>
          <w:lang w:val="en-US"/>
        </w:rPr>
        <w:t>III</w:t>
      </w:r>
      <w:r w:rsidRPr="00823C1E">
        <w:rPr>
          <w:rFonts w:ascii="Times New Roman" w:hAnsi="Times New Roman"/>
          <w:sz w:val="28"/>
          <w:szCs w:val="28"/>
        </w:rPr>
        <w:t xml:space="preserve"> группы выводились из эксперимента на 30 сутки. </w:t>
      </w:r>
    </w:p>
    <w:p w:rsidR="00D831C3" w:rsidRPr="00823C1E" w:rsidRDefault="00D831C3" w:rsidP="003F507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23C1E">
        <w:rPr>
          <w:rFonts w:ascii="Times New Roman" w:hAnsi="Times New Roman"/>
          <w:sz w:val="28"/>
          <w:szCs w:val="28"/>
        </w:rPr>
        <w:t xml:space="preserve">После выведения животных </w:t>
      </w:r>
      <w:r w:rsidRPr="00823C1E">
        <w:rPr>
          <w:rStyle w:val="a3"/>
          <w:i w:val="0"/>
          <w:iCs w:val="0"/>
          <w:sz w:val="28"/>
          <w:szCs w:val="28"/>
        </w:rPr>
        <w:t xml:space="preserve">нами был проведен эксперимент по сравнительным прочностным характеристикам выделенных скакательных </w:t>
      </w:r>
      <w:r w:rsidRPr="00823C1E">
        <w:rPr>
          <w:rStyle w:val="a3"/>
          <w:i w:val="0"/>
          <w:iCs w:val="0"/>
          <w:sz w:val="28"/>
          <w:szCs w:val="28"/>
        </w:rPr>
        <w:lastRenderedPageBreak/>
        <w:t xml:space="preserve">сухожилий всех подгрупп животных, выведенных на 30-е сутки. Опыты проводились в </w:t>
      </w:r>
      <w:r w:rsidRPr="00823C1E">
        <w:rPr>
          <w:rFonts w:ascii="Times New Roman" w:hAnsi="Times New Roman"/>
          <w:sz w:val="28"/>
          <w:szCs w:val="28"/>
        </w:rPr>
        <w:t>испы</w:t>
      </w:r>
      <w:r w:rsidRPr="00823C1E">
        <w:rPr>
          <w:rFonts w:ascii="Times New Roman" w:hAnsi="Times New Roman"/>
          <w:sz w:val="28"/>
          <w:szCs w:val="28"/>
        </w:rPr>
        <w:softHyphen/>
        <w:t xml:space="preserve">тательной лаборатории изделий </w:t>
      </w:r>
      <w:proofErr w:type="spellStart"/>
      <w:proofErr w:type="gramStart"/>
      <w:r w:rsidRPr="00823C1E">
        <w:rPr>
          <w:rFonts w:ascii="Times New Roman" w:hAnsi="Times New Roman"/>
          <w:sz w:val="28"/>
          <w:szCs w:val="28"/>
        </w:rPr>
        <w:t>ортопедо-травматологического</w:t>
      </w:r>
      <w:proofErr w:type="spellEnd"/>
      <w:proofErr w:type="gramEnd"/>
      <w:r w:rsidRPr="00823C1E">
        <w:rPr>
          <w:rFonts w:ascii="Times New Roman" w:hAnsi="Times New Roman"/>
          <w:sz w:val="28"/>
          <w:szCs w:val="28"/>
        </w:rPr>
        <w:t xml:space="preserve"> назначения</w:t>
      </w:r>
      <w:r w:rsidRPr="00823C1E">
        <w:rPr>
          <w:rStyle w:val="Bodytext9pt"/>
          <w:sz w:val="28"/>
          <w:szCs w:val="28"/>
        </w:rPr>
        <w:t xml:space="preserve"> </w:t>
      </w:r>
      <w:r w:rsidRPr="00823C1E">
        <w:rPr>
          <w:rStyle w:val="Bodytext9pt"/>
          <w:b w:val="0"/>
          <w:sz w:val="28"/>
          <w:szCs w:val="28"/>
        </w:rPr>
        <w:t>ФГУ</w:t>
      </w:r>
      <w:r w:rsidRPr="00823C1E">
        <w:rPr>
          <w:rStyle w:val="Bodytext9pt"/>
          <w:sz w:val="28"/>
          <w:szCs w:val="28"/>
        </w:rPr>
        <w:t xml:space="preserve"> </w:t>
      </w:r>
      <w:r w:rsidRPr="00823C1E">
        <w:rPr>
          <w:rFonts w:ascii="Times New Roman" w:hAnsi="Times New Roman"/>
          <w:sz w:val="28"/>
          <w:szCs w:val="28"/>
        </w:rPr>
        <w:t xml:space="preserve">ЦИТО им. </w:t>
      </w:r>
      <w:proofErr w:type="spellStart"/>
      <w:r w:rsidRPr="00823C1E">
        <w:rPr>
          <w:rFonts w:ascii="Times New Roman" w:hAnsi="Times New Roman"/>
          <w:sz w:val="28"/>
          <w:szCs w:val="28"/>
        </w:rPr>
        <w:t>Н.Н.Приорова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. Исследование выполнено на универсальной испытательной машине </w:t>
      </w:r>
      <w:r w:rsidRPr="00823C1E">
        <w:rPr>
          <w:rFonts w:ascii="Times New Roman" w:hAnsi="Times New Roman"/>
          <w:sz w:val="28"/>
          <w:szCs w:val="28"/>
          <w:lang w:val="en-US"/>
        </w:rPr>
        <w:t>Walter</w:t>
      </w:r>
      <w:r w:rsidRPr="00823C1E">
        <w:rPr>
          <w:rFonts w:ascii="Times New Roman" w:hAnsi="Times New Roman"/>
          <w:sz w:val="28"/>
          <w:szCs w:val="28"/>
        </w:rPr>
        <w:t>+</w:t>
      </w:r>
      <w:proofErr w:type="spellStart"/>
      <w:r w:rsidRPr="00823C1E">
        <w:rPr>
          <w:rFonts w:ascii="Times New Roman" w:hAnsi="Times New Roman"/>
          <w:sz w:val="28"/>
          <w:szCs w:val="28"/>
          <w:lang w:val="en-US"/>
        </w:rPr>
        <w:t>Bai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</w:t>
      </w:r>
      <w:r w:rsidRPr="00823C1E">
        <w:rPr>
          <w:rFonts w:ascii="Times New Roman" w:hAnsi="Times New Roman"/>
          <w:sz w:val="28"/>
          <w:szCs w:val="28"/>
          <w:lang w:val="en-US"/>
        </w:rPr>
        <w:t>AG</w:t>
      </w:r>
      <w:r w:rsidRPr="00823C1E">
        <w:rPr>
          <w:sz w:val="28"/>
          <w:szCs w:val="28"/>
        </w:rPr>
        <w:t xml:space="preserve"> </w:t>
      </w:r>
      <w:r w:rsidRPr="00823C1E">
        <w:rPr>
          <w:rStyle w:val="10"/>
          <w:rFonts w:ascii="Times New Roman" w:hAnsi="Times New Roman"/>
          <w:b w:val="0"/>
          <w:sz w:val="28"/>
          <w:szCs w:val="28"/>
        </w:rPr>
        <w:t>фирмы “LFV-10-T50”</w:t>
      </w:r>
      <w:r w:rsidRPr="00823C1E">
        <w:rPr>
          <w:sz w:val="28"/>
          <w:szCs w:val="28"/>
        </w:rPr>
        <w:t xml:space="preserve"> </w:t>
      </w:r>
      <w:r w:rsidRPr="00823C1E">
        <w:rPr>
          <w:rFonts w:ascii="Times New Roman" w:hAnsi="Times New Roman"/>
          <w:sz w:val="28"/>
          <w:szCs w:val="28"/>
        </w:rPr>
        <w:t xml:space="preserve">(Швейцария). Были взяты оперированные и </w:t>
      </w:r>
      <w:proofErr w:type="spellStart"/>
      <w:r w:rsidRPr="00823C1E">
        <w:rPr>
          <w:rFonts w:ascii="Times New Roman" w:hAnsi="Times New Roman"/>
          <w:sz w:val="28"/>
          <w:szCs w:val="28"/>
        </w:rPr>
        <w:t>интактные</w:t>
      </w:r>
      <w:proofErr w:type="spellEnd"/>
      <w:r w:rsidRPr="00823C1E">
        <w:rPr>
          <w:rFonts w:ascii="Times New Roman" w:hAnsi="Times New Roman"/>
          <w:sz w:val="28"/>
          <w:szCs w:val="28"/>
        </w:rPr>
        <w:t xml:space="preserve"> сухожилия одного и того же кролика.</w:t>
      </w:r>
    </w:p>
    <w:p w:rsidR="00D831C3" w:rsidRPr="00823C1E" w:rsidRDefault="00D831C3" w:rsidP="003F5072">
      <w:pPr>
        <w:pStyle w:val="a4"/>
        <w:ind w:firstLine="567"/>
        <w:jc w:val="both"/>
        <w:rPr>
          <w:rFonts w:ascii="Times New Roman" w:cs="Times New Roman"/>
          <w:sz w:val="28"/>
          <w:szCs w:val="28"/>
        </w:rPr>
      </w:pPr>
      <w:r w:rsidRPr="00823C1E">
        <w:rPr>
          <w:rFonts w:ascii="Times New Roman" w:cs="Times New Roman"/>
          <w:sz w:val="28"/>
          <w:szCs w:val="28"/>
        </w:rPr>
        <w:t xml:space="preserve">Сравнительный анализ на прочность проведен между </w:t>
      </w:r>
      <w:proofErr w:type="spellStart"/>
      <w:r w:rsidRPr="00823C1E">
        <w:rPr>
          <w:rFonts w:ascii="Times New Roman" w:cs="Times New Roman"/>
          <w:sz w:val="28"/>
          <w:szCs w:val="28"/>
        </w:rPr>
        <w:t>интактными</w:t>
      </w:r>
      <w:proofErr w:type="spellEnd"/>
      <w:r w:rsidRPr="00823C1E">
        <w:rPr>
          <w:rFonts w:ascii="Times New Roman" w:cs="Times New Roman"/>
          <w:sz w:val="28"/>
          <w:szCs w:val="28"/>
        </w:rPr>
        <w:t xml:space="preserve"> и оперированными сухожилиями одного и того же кролика, после - между оперированными сухожилиями разных подгрупп.</w:t>
      </w:r>
    </w:p>
    <w:p w:rsidR="00D831C3" w:rsidRPr="00823C1E" w:rsidRDefault="00D831C3" w:rsidP="003F5072">
      <w:pPr>
        <w:pStyle w:val="a4"/>
        <w:ind w:firstLine="567"/>
        <w:jc w:val="both"/>
        <w:rPr>
          <w:rFonts w:ascii="Times New Roman" w:cs="Times New Roman"/>
          <w:sz w:val="28"/>
          <w:szCs w:val="28"/>
        </w:rPr>
      </w:pPr>
      <w:r w:rsidRPr="00823C1E">
        <w:rPr>
          <w:rFonts w:ascii="Times New Roman" w:cs="Times New Roman"/>
          <w:sz w:val="28"/>
          <w:szCs w:val="28"/>
        </w:rPr>
        <w:t xml:space="preserve">Для выполнения данного эксперимента, при выведении кроликов, выделялись скакательные сухожилия от места дистального прикрепления вместе с костным фрагментом и на 4-5см </w:t>
      </w:r>
      <w:proofErr w:type="spellStart"/>
      <w:r w:rsidRPr="00823C1E">
        <w:rPr>
          <w:rFonts w:ascii="Times New Roman" w:cs="Times New Roman"/>
          <w:sz w:val="28"/>
          <w:szCs w:val="28"/>
        </w:rPr>
        <w:t>проксимальнее</w:t>
      </w:r>
      <w:proofErr w:type="spellEnd"/>
      <w:r w:rsidRPr="00823C1E">
        <w:rPr>
          <w:rFonts w:ascii="Times New Roman" w:cs="Times New Roman"/>
          <w:sz w:val="28"/>
          <w:szCs w:val="28"/>
        </w:rPr>
        <w:t xml:space="preserve"> от места сухожильно-мышечного перехода для удобства при креплении препаратов в испытательную машину.</w:t>
      </w:r>
    </w:p>
    <w:p w:rsidR="00D831C3" w:rsidRDefault="00D831C3" w:rsidP="00AB045C">
      <w:pPr>
        <w:pStyle w:val="a4"/>
        <w:ind w:firstLine="567"/>
        <w:jc w:val="both"/>
        <w:rPr>
          <w:rFonts w:ascii="Times New Roman" w:cs="Times New Roman"/>
          <w:sz w:val="28"/>
          <w:szCs w:val="28"/>
        </w:rPr>
      </w:pPr>
      <w:r w:rsidRPr="00823C1E">
        <w:rPr>
          <w:rFonts w:ascii="Times New Roman" w:cs="Times New Roman"/>
          <w:sz w:val="28"/>
          <w:szCs w:val="28"/>
        </w:rPr>
        <w:t>Для определения прочности на разрыв, сухожилия помещали в испытательную машину, после чего равномерно увел</w:t>
      </w:r>
      <w:r>
        <w:rPr>
          <w:rFonts w:ascii="Times New Roman" w:cs="Times New Roman"/>
          <w:sz w:val="28"/>
          <w:szCs w:val="28"/>
        </w:rPr>
        <w:t>ичивали силу растяжения со</w:t>
      </w:r>
      <w:r w:rsidRPr="00823C1E">
        <w:rPr>
          <w:rFonts w:ascii="Times New Roman" w:cs="Times New Roman"/>
          <w:sz w:val="28"/>
          <w:szCs w:val="28"/>
        </w:rPr>
        <w:t xml:space="preserve"> скорость</w:t>
      </w:r>
      <w:r>
        <w:rPr>
          <w:rFonts w:ascii="Times New Roman" w:cs="Times New Roman"/>
          <w:sz w:val="28"/>
          <w:szCs w:val="28"/>
        </w:rPr>
        <w:t>ю</w:t>
      </w:r>
      <w:r w:rsidRPr="00823C1E">
        <w:rPr>
          <w:rFonts w:ascii="Times New Roman" w:cs="Times New Roman"/>
          <w:sz w:val="28"/>
          <w:szCs w:val="28"/>
        </w:rPr>
        <w:t xml:space="preserve"> - 5 мм/с. Результаты эксперимента фиксировались на мони</w:t>
      </w:r>
      <w:r>
        <w:rPr>
          <w:rFonts w:ascii="Times New Roman" w:cs="Times New Roman"/>
          <w:sz w:val="28"/>
          <w:szCs w:val="28"/>
        </w:rPr>
        <w:t>торе компьютера в виде графиков.</w:t>
      </w:r>
    </w:p>
    <w:p w:rsidR="00D831C3" w:rsidRPr="00823C1E" w:rsidRDefault="00D831C3" w:rsidP="00C133BD">
      <w:pPr>
        <w:pStyle w:val="a4"/>
        <w:ind w:firstLine="567"/>
        <w:jc w:val="both"/>
        <w:rPr>
          <w:rFonts w:ascii="Times New Roman" w:cs="Times New Roman"/>
          <w:sz w:val="28"/>
          <w:szCs w:val="28"/>
        </w:rPr>
      </w:pPr>
      <w:r w:rsidRPr="00823C1E">
        <w:rPr>
          <w:rFonts w:ascii="Times New Roman" w:cs="Times New Roman"/>
          <w:b/>
          <w:sz w:val="28"/>
          <w:szCs w:val="28"/>
        </w:rPr>
        <w:t xml:space="preserve">Результаты. </w:t>
      </w:r>
      <w:r w:rsidRPr="00823C1E">
        <w:rPr>
          <w:rFonts w:ascii="Times New Roman" w:cs="Times New Roman"/>
          <w:sz w:val="28"/>
          <w:szCs w:val="28"/>
        </w:rPr>
        <w:t xml:space="preserve">Исходная концентрация тромбоцитов в крови кроликов в среднем составила 108 тыс./мкл. и находилась в пределах от 96 тыс./мкл. до 120 тыс./мкл, в то время, как в </w:t>
      </w:r>
      <w:proofErr w:type="spellStart"/>
      <w:r w:rsidRPr="00823C1E">
        <w:rPr>
          <w:rFonts w:ascii="Times New Roman" w:cs="Times New Roman"/>
          <w:sz w:val="28"/>
          <w:szCs w:val="28"/>
        </w:rPr>
        <w:t>БоТП</w:t>
      </w:r>
      <w:proofErr w:type="spellEnd"/>
      <w:r w:rsidRPr="00823C1E">
        <w:rPr>
          <w:rFonts w:ascii="Times New Roman" w:cs="Times New Roman"/>
          <w:sz w:val="28"/>
          <w:szCs w:val="28"/>
        </w:rPr>
        <w:t xml:space="preserve"> среднее количество тромбоцитов составило 410 </w:t>
      </w:r>
      <w:proofErr w:type="spellStart"/>
      <w:proofErr w:type="gramStart"/>
      <w:r w:rsidRPr="00823C1E">
        <w:rPr>
          <w:rFonts w:ascii="Times New Roman" w:cs="Times New Roman"/>
          <w:sz w:val="28"/>
          <w:szCs w:val="28"/>
        </w:rPr>
        <w:t>тыс</w:t>
      </w:r>
      <w:proofErr w:type="spellEnd"/>
      <w:proofErr w:type="gramEnd"/>
      <w:r w:rsidRPr="00823C1E">
        <w:rPr>
          <w:rFonts w:ascii="Times New Roman" w:cs="Times New Roman"/>
          <w:sz w:val="28"/>
          <w:szCs w:val="28"/>
        </w:rPr>
        <w:t xml:space="preserve">/мкл и находилось в пределах 368 - 444 </w:t>
      </w:r>
      <w:proofErr w:type="spellStart"/>
      <w:r w:rsidRPr="00823C1E">
        <w:rPr>
          <w:rFonts w:ascii="Times New Roman" w:cs="Times New Roman"/>
          <w:sz w:val="28"/>
          <w:szCs w:val="28"/>
        </w:rPr>
        <w:t>тыс</w:t>
      </w:r>
      <w:proofErr w:type="spellEnd"/>
      <w:r w:rsidRPr="00823C1E">
        <w:rPr>
          <w:rFonts w:ascii="Times New Roman" w:cs="Times New Roman"/>
          <w:sz w:val="28"/>
          <w:szCs w:val="28"/>
        </w:rPr>
        <w:t>/мкл.</w:t>
      </w:r>
    </w:p>
    <w:p w:rsidR="00D831C3" w:rsidRPr="00823C1E" w:rsidRDefault="00D831C3" w:rsidP="00C133BD">
      <w:pPr>
        <w:pStyle w:val="a4"/>
        <w:ind w:firstLine="567"/>
        <w:jc w:val="both"/>
        <w:rPr>
          <w:rFonts w:ascii="Times New Roman" w:eastAsia="Times New Roman"/>
          <w:sz w:val="28"/>
          <w:szCs w:val="28"/>
        </w:rPr>
      </w:pPr>
      <w:r w:rsidRPr="00823C1E">
        <w:rPr>
          <w:rFonts w:ascii="Times New Roman" w:eastAsia="Times New Roman" w:cs="Times New Roman"/>
          <w:sz w:val="28"/>
          <w:szCs w:val="28"/>
        </w:rPr>
        <w:t xml:space="preserve">В результате эксперимента на силу разрыва, </w:t>
      </w:r>
      <w:r w:rsidRPr="00823C1E">
        <w:rPr>
          <w:rFonts w:ascii="Times New Roman" w:eastAsia="Times New Roman"/>
          <w:sz w:val="28"/>
          <w:szCs w:val="28"/>
        </w:rPr>
        <w:t xml:space="preserve">мы </w:t>
      </w:r>
      <w:r w:rsidRPr="00823C1E">
        <w:rPr>
          <w:rFonts w:ascii="Times New Roman" w:eastAsia="Times New Roman" w:cs="Times New Roman"/>
          <w:sz w:val="28"/>
          <w:szCs w:val="28"/>
        </w:rPr>
        <w:t>получ</w:t>
      </w:r>
      <w:r w:rsidRPr="00823C1E">
        <w:rPr>
          <w:rFonts w:ascii="Times New Roman" w:eastAsia="Times New Roman"/>
          <w:sz w:val="28"/>
          <w:szCs w:val="28"/>
        </w:rPr>
        <w:t>или</w:t>
      </w:r>
      <w:r w:rsidRPr="00823C1E">
        <w:rPr>
          <w:rFonts w:ascii="Times New Roman" w:eastAsia="Times New Roman" w:cs="Times New Roman"/>
          <w:sz w:val="28"/>
          <w:szCs w:val="28"/>
        </w:rPr>
        <w:t xml:space="preserve">: сила, необходимая для разрыва </w:t>
      </w:r>
      <w:proofErr w:type="spellStart"/>
      <w:r w:rsidRPr="00823C1E">
        <w:rPr>
          <w:rFonts w:ascii="Times New Roman" w:eastAsia="Times New Roman"/>
          <w:sz w:val="28"/>
          <w:szCs w:val="28"/>
        </w:rPr>
        <w:t>интактного</w:t>
      </w:r>
      <w:proofErr w:type="spellEnd"/>
      <w:r w:rsidRPr="00823C1E">
        <w:rPr>
          <w:rFonts w:ascii="Times New Roman" w:eastAsia="Times New Roman"/>
          <w:sz w:val="28"/>
          <w:szCs w:val="28"/>
        </w:rPr>
        <w:t xml:space="preserve"> </w:t>
      </w:r>
      <w:r w:rsidRPr="00823C1E">
        <w:rPr>
          <w:rFonts w:ascii="Times New Roman" w:eastAsia="Times New Roman" w:cs="Times New Roman"/>
          <w:sz w:val="28"/>
          <w:szCs w:val="28"/>
        </w:rPr>
        <w:t>скакательного сухожилия составляет 0,05-0,06 килоньютон (</w:t>
      </w:r>
      <w:proofErr w:type="spellStart"/>
      <w:r w:rsidRPr="00823C1E">
        <w:rPr>
          <w:rFonts w:ascii="Times New Roman" w:eastAsia="Times New Roman" w:cs="Times New Roman"/>
          <w:sz w:val="28"/>
          <w:szCs w:val="28"/>
        </w:rPr>
        <w:t>kN</w:t>
      </w:r>
      <w:proofErr w:type="spellEnd"/>
      <w:r w:rsidRPr="00823C1E">
        <w:rPr>
          <w:rFonts w:ascii="Times New Roman" w:eastAsia="Times New Roman" w:cs="Times New Roman"/>
          <w:sz w:val="28"/>
          <w:szCs w:val="28"/>
        </w:rPr>
        <w:t xml:space="preserve">) с деформацией 3-6мм для </w:t>
      </w:r>
      <w:proofErr w:type="spellStart"/>
      <w:r w:rsidRPr="00823C1E">
        <w:rPr>
          <w:rFonts w:ascii="Times New Roman" w:eastAsia="Times New Roman" w:cs="Times New Roman"/>
          <w:sz w:val="28"/>
          <w:szCs w:val="28"/>
        </w:rPr>
        <w:t>интактных</w:t>
      </w:r>
      <w:proofErr w:type="spellEnd"/>
      <w:r w:rsidRPr="00823C1E">
        <w:rPr>
          <w:rFonts w:ascii="Times New Roman" w:eastAsia="Times New Roman"/>
          <w:sz w:val="28"/>
          <w:szCs w:val="28"/>
        </w:rPr>
        <w:t xml:space="preserve"> (</w:t>
      </w:r>
      <w:proofErr w:type="spellStart"/>
      <w:r w:rsidRPr="00823C1E">
        <w:rPr>
          <w:rFonts w:ascii="Times New Roman" w:eastAsia="Times New Roman"/>
          <w:sz w:val="28"/>
          <w:szCs w:val="28"/>
        </w:rPr>
        <w:t>неоперированных</w:t>
      </w:r>
      <w:proofErr w:type="spellEnd"/>
      <w:r w:rsidRPr="00823C1E">
        <w:rPr>
          <w:rFonts w:ascii="Times New Roman" w:eastAsia="Times New Roman"/>
          <w:sz w:val="28"/>
          <w:szCs w:val="28"/>
        </w:rPr>
        <w:t>)</w:t>
      </w:r>
      <w:r w:rsidRPr="00823C1E">
        <w:rPr>
          <w:rFonts w:ascii="Times New Roman" w:eastAsia="Times New Roman" w:cs="Times New Roman"/>
          <w:sz w:val="28"/>
          <w:szCs w:val="28"/>
        </w:rPr>
        <w:t xml:space="preserve"> сухожилий</w:t>
      </w:r>
      <w:r w:rsidRPr="00823C1E">
        <w:rPr>
          <w:rFonts w:ascii="Times New Roman" w:eastAsia="Times New Roman"/>
          <w:sz w:val="28"/>
          <w:szCs w:val="28"/>
        </w:rPr>
        <w:t xml:space="preserve">, </w:t>
      </w:r>
      <w:r w:rsidRPr="00823C1E">
        <w:rPr>
          <w:rFonts w:ascii="Times New Roman" w:eastAsia="Times New Roman" w:cs="Times New Roman"/>
          <w:sz w:val="28"/>
          <w:szCs w:val="28"/>
        </w:rPr>
        <w:t xml:space="preserve">0,2-0,32kN с деформацией 12-16мм для сухожилий, оперированных с применением </w:t>
      </w:r>
      <w:r w:rsidRPr="00823C1E">
        <w:rPr>
          <w:rFonts w:ascii="Times New Roman" w:eastAsia="Times New Roman"/>
          <w:sz w:val="28"/>
          <w:szCs w:val="28"/>
        </w:rPr>
        <w:t>PRP и 0,36-0,39</w:t>
      </w:r>
      <w:proofErr w:type="spellStart"/>
      <w:r w:rsidRPr="00823C1E">
        <w:rPr>
          <w:rFonts w:ascii="Times New Roman" w:eastAsia="Times New Roman"/>
          <w:sz w:val="28"/>
          <w:szCs w:val="28"/>
          <w:lang w:val="en-US"/>
        </w:rPr>
        <w:t>kN</w:t>
      </w:r>
      <w:proofErr w:type="spellEnd"/>
      <w:r w:rsidRPr="00823C1E">
        <w:rPr>
          <w:rFonts w:ascii="Times New Roman" w:eastAsia="Times New Roman"/>
          <w:sz w:val="28"/>
          <w:szCs w:val="28"/>
        </w:rPr>
        <w:t xml:space="preserve"> с деформацией 11-13мм – для </w:t>
      </w:r>
      <w:proofErr w:type="gramStart"/>
      <w:r w:rsidRPr="00823C1E">
        <w:rPr>
          <w:rFonts w:ascii="Times New Roman" w:eastAsia="Times New Roman"/>
          <w:sz w:val="28"/>
          <w:szCs w:val="28"/>
        </w:rPr>
        <w:t>сухожилий</w:t>
      </w:r>
      <w:proofErr w:type="gramEnd"/>
      <w:r w:rsidRPr="00823C1E">
        <w:rPr>
          <w:rFonts w:ascii="Times New Roman" w:eastAsia="Times New Roman"/>
          <w:sz w:val="28"/>
          <w:szCs w:val="28"/>
        </w:rPr>
        <w:t xml:space="preserve"> оперированных с применением </w:t>
      </w:r>
      <w:r w:rsidRPr="00823C1E">
        <w:rPr>
          <w:rFonts w:ascii="Times New Roman" w:eastAsia="Times New Roman"/>
          <w:sz w:val="28"/>
          <w:szCs w:val="28"/>
          <w:lang w:val="en-US"/>
        </w:rPr>
        <w:t>PRP</w:t>
      </w:r>
      <w:r w:rsidRPr="00823C1E">
        <w:rPr>
          <w:rFonts w:ascii="Times New Roman" w:eastAsia="Times New Roman"/>
          <w:sz w:val="28"/>
          <w:szCs w:val="28"/>
        </w:rPr>
        <w:t xml:space="preserve"> + пластины </w:t>
      </w:r>
      <w:proofErr w:type="spellStart"/>
      <w:r w:rsidRPr="00823C1E">
        <w:rPr>
          <w:rFonts w:ascii="Times New Roman" w:eastAsia="Times New Roman"/>
          <w:sz w:val="28"/>
          <w:szCs w:val="28"/>
        </w:rPr>
        <w:t>КоллапАн</w:t>
      </w:r>
      <w:proofErr w:type="spellEnd"/>
      <w:r w:rsidRPr="00823C1E">
        <w:rPr>
          <w:rFonts w:ascii="Times New Roman" w:eastAsia="Times New Roman"/>
          <w:sz w:val="28"/>
          <w:szCs w:val="28"/>
        </w:rPr>
        <w:t>.</w:t>
      </w:r>
    </w:p>
    <w:p w:rsidR="00D831C3" w:rsidRPr="00823C1E" w:rsidRDefault="00D831C3" w:rsidP="00C328EC">
      <w:pPr>
        <w:pStyle w:val="1"/>
        <w:spacing w:before="0" w:after="0" w:line="240" w:lineRule="auto"/>
        <w:ind w:firstLine="567"/>
        <w:jc w:val="both"/>
        <w:rPr>
          <w:rFonts w:ascii="Times New Roman" w:eastAsia="ArialMT" w:hAnsi="Times New Roman"/>
          <w:sz w:val="28"/>
          <w:szCs w:val="28"/>
        </w:rPr>
      </w:pPr>
      <w:r w:rsidRPr="00823C1E">
        <w:rPr>
          <w:rFonts w:ascii="Times New Roman" w:eastAsia="ArialMT" w:hAnsi="Times New Roman"/>
          <w:sz w:val="28"/>
          <w:szCs w:val="28"/>
        </w:rPr>
        <w:t>Выводы</w:t>
      </w:r>
      <w:r w:rsidRPr="00823C1E">
        <w:rPr>
          <w:rFonts w:ascii="Times New Roman" w:eastAsia="ArialMT" w:hAnsi="Times New Roman"/>
          <w:sz w:val="28"/>
          <w:szCs w:val="28"/>
          <w:lang w:val="en-US"/>
        </w:rPr>
        <w:t>:</w:t>
      </w:r>
      <w:r w:rsidRPr="00823C1E">
        <w:rPr>
          <w:rFonts w:ascii="Times New Roman" w:eastAsia="ArialMT" w:hAnsi="Times New Roman"/>
          <w:sz w:val="28"/>
          <w:szCs w:val="28"/>
        </w:rPr>
        <w:t xml:space="preserve"> </w:t>
      </w:r>
    </w:p>
    <w:p w:rsidR="00D831C3" w:rsidRPr="00823C1E" w:rsidRDefault="00D831C3" w:rsidP="00C133BD">
      <w:pPr>
        <w:pStyle w:val="1"/>
        <w:numPr>
          <w:ilvl w:val="0"/>
          <w:numId w:val="2"/>
        </w:numPr>
        <w:spacing w:before="0" w:after="0" w:line="240" w:lineRule="auto"/>
        <w:ind w:left="0" w:firstLine="360"/>
        <w:jc w:val="both"/>
        <w:rPr>
          <w:rFonts w:ascii="Times New Roman" w:hAnsi="Times New Roman"/>
          <w:b w:val="0"/>
          <w:sz w:val="28"/>
          <w:szCs w:val="28"/>
        </w:rPr>
      </w:pPr>
      <w:r w:rsidRPr="00823C1E">
        <w:rPr>
          <w:rFonts w:ascii="Times New Roman" w:hAnsi="Times New Roman"/>
          <w:b w:val="0"/>
          <w:sz w:val="28"/>
          <w:szCs w:val="28"/>
        </w:rPr>
        <w:t xml:space="preserve">применение </w:t>
      </w:r>
      <w:proofErr w:type="spellStart"/>
      <w:r w:rsidRPr="00823C1E">
        <w:rPr>
          <w:rFonts w:ascii="Times New Roman" w:hAnsi="Times New Roman"/>
          <w:b w:val="0"/>
          <w:sz w:val="28"/>
          <w:szCs w:val="28"/>
        </w:rPr>
        <w:t>аутоБоТП</w:t>
      </w:r>
      <w:proofErr w:type="spellEnd"/>
      <w:r w:rsidRPr="00823C1E">
        <w:rPr>
          <w:rFonts w:ascii="Times New Roman" w:hAnsi="Times New Roman"/>
          <w:b w:val="0"/>
          <w:sz w:val="28"/>
          <w:szCs w:val="28"/>
        </w:rPr>
        <w:t xml:space="preserve"> при разрывах ахиллова сухожилия – является </w:t>
      </w:r>
      <w:proofErr w:type="spellStart"/>
      <w:r w:rsidRPr="00823C1E">
        <w:rPr>
          <w:rFonts w:ascii="Times New Roman" w:hAnsi="Times New Roman"/>
          <w:b w:val="0"/>
          <w:sz w:val="28"/>
          <w:szCs w:val="28"/>
        </w:rPr>
        <w:t>моногообещающим</w:t>
      </w:r>
      <w:proofErr w:type="spellEnd"/>
      <w:r w:rsidRPr="00823C1E">
        <w:rPr>
          <w:rFonts w:ascii="Times New Roman" w:hAnsi="Times New Roman"/>
          <w:b w:val="0"/>
          <w:sz w:val="28"/>
          <w:szCs w:val="28"/>
        </w:rPr>
        <w:t xml:space="preserve"> методом оперативного лечения, создавая благоприятные условия для скорейшего и более прочного сращения сухожилия стимулируя </w:t>
      </w:r>
      <w:proofErr w:type="spellStart"/>
      <w:r w:rsidRPr="00823C1E">
        <w:rPr>
          <w:rFonts w:ascii="Times New Roman" w:hAnsi="Times New Roman"/>
          <w:b w:val="0"/>
          <w:sz w:val="28"/>
          <w:szCs w:val="28"/>
        </w:rPr>
        <w:t>репаративную</w:t>
      </w:r>
      <w:proofErr w:type="spellEnd"/>
      <w:r w:rsidRPr="00823C1E">
        <w:rPr>
          <w:rFonts w:ascii="Times New Roman" w:hAnsi="Times New Roman"/>
          <w:b w:val="0"/>
          <w:sz w:val="28"/>
          <w:szCs w:val="28"/>
        </w:rPr>
        <w:t xml:space="preserve"> регенерацию, что </w:t>
      </w:r>
      <w:proofErr w:type="gramStart"/>
      <w:r w:rsidRPr="00823C1E">
        <w:rPr>
          <w:rFonts w:ascii="Times New Roman" w:hAnsi="Times New Roman"/>
          <w:b w:val="0"/>
          <w:sz w:val="28"/>
          <w:szCs w:val="28"/>
        </w:rPr>
        <w:t>не мало</w:t>
      </w:r>
      <w:proofErr w:type="gramEnd"/>
      <w:r w:rsidRPr="00823C1E">
        <w:rPr>
          <w:rFonts w:ascii="Times New Roman" w:hAnsi="Times New Roman"/>
          <w:b w:val="0"/>
          <w:sz w:val="28"/>
          <w:szCs w:val="28"/>
        </w:rPr>
        <w:t xml:space="preserve"> важно при дегенеративных изменениях сухожилия.</w:t>
      </w:r>
    </w:p>
    <w:p w:rsidR="00D831C3" w:rsidRPr="00823C1E" w:rsidRDefault="00D831C3" w:rsidP="00C133BD">
      <w:pPr>
        <w:pStyle w:val="1"/>
        <w:numPr>
          <w:ilvl w:val="0"/>
          <w:numId w:val="2"/>
        </w:numPr>
        <w:spacing w:before="0" w:after="0" w:line="240" w:lineRule="auto"/>
        <w:ind w:left="0" w:firstLine="360"/>
        <w:jc w:val="both"/>
        <w:rPr>
          <w:rFonts w:ascii="Times New Roman" w:hAnsi="Times New Roman"/>
          <w:b w:val="0"/>
          <w:sz w:val="28"/>
          <w:szCs w:val="28"/>
        </w:rPr>
      </w:pPr>
      <w:r w:rsidRPr="00823C1E">
        <w:rPr>
          <w:rFonts w:ascii="Times New Roman" w:hAnsi="Times New Roman"/>
          <w:b w:val="0"/>
          <w:sz w:val="28"/>
          <w:szCs w:val="28"/>
        </w:rPr>
        <w:t>Используя данную методику в клинической практике, позволяет нам получить отличные и хорошие функциональные результаты, сводя неудовлетворительные результаты к минимуму.</w:t>
      </w:r>
    </w:p>
    <w:p w:rsidR="00D831C3" w:rsidRPr="00823C1E" w:rsidRDefault="00D831C3" w:rsidP="00C133BD">
      <w:pPr>
        <w:pStyle w:val="a5"/>
        <w:numPr>
          <w:ilvl w:val="0"/>
          <w:numId w:val="2"/>
        </w:numPr>
        <w:spacing w:after="0" w:line="240" w:lineRule="auto"/>
        <w:ind w:left="0" w:firstLine="349"/>
        <w:jc w:val="both"/>
        <w:rPr>
          <w:rStyle w:val="a3"/>
          <w:i w:val="0"/>
          <w:sz w:val="28"/>
          <w:szCs w:val="28"/>
        </w:rPr>
      </w:pPr>
      <w:r w:rsidRPr="00823C1E">
        <w:rPr>
          <w:rStyle w:val="a3"/>
          <w:i w:val="0"/>
          <w:sz w:val="28"/>
          <w:szCs w:val="28"/>
        </w:rPr>
        <w:t xml:space="preserve">Также, одним из многообещающих способов стимуляции тканевой </w:t>
      </w:r>
      <w:proofErr w:type="spellStart"/>
      <w:r w:rsidRPr="00823C1E">
        <w:rPr>
          <w:rStyle w:val="a3"/>
          <w:i w:val="0"/>
          <w:sz w:val="28"/>
          <w:szCs w:val="28"/>
        </w:rPr>
        <w:t>репаративной</w:t>
      </w:r>
      <w:proofErr w:type="spellEnd"/>
      <w:r w:rsidRPr="00823C1E">
        <w:rPr>
          <w:rStyle w:val="a3"/>
          <w:i w:val="0"/>
          <w:sz w:val="28"/>
          <w:szCs w:val="28"/>
        </w:rPr>
        <w:t xml:space="preserve"> регенерации является использование обогащенной тромбоцитами </w:t>
      </w:r>
      <w:proofErr w:type="spellStart"/>
      <w:r w:rsidRPr="00823C1E">
        <w:rPr>
          <w:rStyle w:val="a3"/>
          <w:i w:val="0"/>
          <w:sz w:val="28"/>
          <w:szCs w:val="28"/>
        </w:rPr>
        <w:t>аутоплазмы</w:t>
      </w:r>
      <w:proofErr w:type="spellEnd"/>
      <w:r w:rsidRPr="00823C1E">
        <w:rPr>
          <w:rStyle w:val="a3"/>
          <w:i w:val="0"/>
          <w:sz w:val="28"/>
          <w:szCs w:val="28"/>
        </w:rPr>
        <w:t xml:space="preserve"> в сочетании с </w:t>
      </w:r>
      <w:proofErr w:type="spellStart"/>
      <w:r w:rsidRPr="00823C1E">
        <w:rPr>
          <w:rStyle w:val="a3"/>
          <w:i w:val="0"/>
          <w:sz w:val="28"/>
          <w:szCs w:val="28"/>
        </w:rPr>
        <w:t>КоллапАном</w:t>
      </w:r>
      <w:proofErr w:type="spellEnd"/>
      <w:r w:rsidRPr="00823C1E">
        <w:rPr>
          <w:rStyle w:val="a3"/>
          <w:i w:val="0"/>
          <w:sz w:val="28"/>
          <w:szCs w:val="28"/>
        </w:rPr>
        <w:t>, хотя опыта применения данной методики в клинике у нас пока нет.</w:t>
      </w:r>
    </w:p>
    <w:p w:rsidR="00D831C3" w:rsidRDefault="00D831C3" w:rsidP="001B7AF0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</w:p>
    <w:p w:rsidR="00D831C3" w:rsidRDefault="00D831C3" w:rsidP="00C133B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lastRenderedPageBreak/>
        <w:t>СПИСОК ИСПОЛЬЗОВАННЫХ ИСТОЧНИКОВ</w:t>
      </w:r>
    </w:p>
    <w:p w:rsidR="00D831C3" w:rsidRPr="00E26383" w:rsidRDefault="00D831C3" w:rsidP="00C133B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383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E26383">
        <w:rPr>
          <w:rFonts w:ascii="Times New Roman" w:hAnsi="Times New Roman"/>
          <w:sz w:val="28"/>
          <w:szCs w:val="28"/>
        </w:rPr>
        <w:t>Агаджанян</w:t>
      </w:r>
      <w:proofErr w:type="spellEnd"/>
      <w:r w:rsidRPr="00E26383">
        <w:rPr>
          <w:rFonts w:ascii="Times New Roman" w:hAnsi="Times New Roman"/>
          <w:sz w:val="28"/>
          <w:szCs w:val="28"/>
        </w:rPr>
        <w:t xml:space="preserve"> Н.А. Основы физиологии человека. 2-е издание, исправленное.- М.: РУДН, 2001. С. 153.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383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E26383">
        <w:rPr>
          <w:rStyle w:val="Bodytext39pt"/>
          <w:i w:val="0"/>
          <w:sz w:val="28"/>
          <w:szCs w:val="28"/>
        </w:rPr>
        <w:t>Калнберз</w:t>
      </w:r>
      <w:proofErr w:type="spellEnd"/>
      <w:r w:rsidRPr="00E26383">
        <w:rPr>
          <w:rStyle w:val="Bodytext39pt"/>
          <w:i w:val="0"/>
          <w:sz w:val="28"/>
          <w:szCs w:val="28"/>
        </w:rPr>
        <w:t xml:space="preserve"> </w:t>
      </w:r>
      <w:r w:rsidRPr="00E26383">
        <w:rPr>
          <w:rStyle w:val="Bodytext39pt"/>
          <w:i w:val="0"/>
          <w:sz w:val="28"/>
          <w:szCs w:val="28"/>
          <w:lang w:val="en-US"/>
        </w:rPr>
        <w:t>B</w:t>
      </w:r>
      <w:r w:rsidRPr="00E26383">
        <w:rPr>
          <w:rStyle w:val="Bodytext39pt"/>
          <w:i w:val="0"/>
          <w:sz w:val="28"/>
          <w:szCs w:val="28"/>
        </w:rPr>
        <w:t>.</w:t>
      </w:r>
      <w:r w:rsidRPr="00E26383">
        <w:rPr>
          <w:rStyle w:val="Bodytext39pt"/>
          <w:i w:val="0"/>
          <w:sz w:val="28"/>
          <w:szCs w:val="28"/>
          <w:lang w:val="en-US"/>
        </w:rPr>
        <w:t>K</w:t>
      </w:r>
      <w:r w:rsidRPr="00E26383">
        <w:rPr>
          <w:rStyle w:val="Bodytext39pt"/>
          <w:i w:val="0"/>
          <w:sz w:val="28"/>
          <w:szCs w:val="28"/>
        </w:rPr>
        <w:t>., Нейман Л.Б., Филиппова Р.П.</w:t>
      </w:r>
      <w:r w:rsidRPr="00E26383">
        <w:rPr>
          <w:rFonts w:ascii="Times New Roman" w:hAnsi="Times New Roman"/>
          <w:sz w:val="28"/>
          <w:szCs w:val="28"/>
        </w:rPr>
        <w:t xml:space="preserve"> Аутопластика</w:t>
      </w:r>
      <w:r w:rsidRPr="00E26383">
        <w:rPr>
          <w:rStyle w:val="Bodytext39pt"/>
          <w:i w:val="0"/>
          <w:sz w:val="28"/>
          <w:szCs w:val="28"/>
        </w:rPr>
        <w:t xml:space="preserve"> с</w:t>
      </w:r>
      <w:r w:rsidRPr="00E26383">
        <w:rPr>
          <w:rFonts w:ascii="Times New Roman" w:hAnsi="Times New Roman"/>
          <w:sz w:val="28"/>
          <w:szCs w:val="28"/>
        </w:rPr>
        <w:t xml:space="preserve"> использованием сухожилия подошвен</w:t>
      </w:r>
      <w:r w:rsidRPr="00E26383">
        <w:rPr>
          <w:rFonts w:ascii="Times New Roman" w:hAnsi="Times New Roman"/>
          <w:sz w:val="28"/>
          <w:szCs w:val="28"/>
        </w:rPr>
        <w:softHyphen/>
        <w:t>ной мышцы при лечении разрыва ахиллова сухожилия //  Ортопедия, травматология и протезирова</w:t>
      </w:r>
      <w:r w:rsidRPr="00E26383">
        <w:rPr>
          <w:rFonts w:ascii="Times New Roman" w:hAnsi="Times New Roman"/>
          <w:sz w:val="28"/>
          <w:szCs w:val="28"/>
        </w:rPr>
        <w:softHyphen/>
        <w:t>ние. - 1971 - №1. С. 56-58.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383">
        <w:rPr>
          <w:rStyle w:val="Bodytext39pt"/>
          <w:i w:val="0"/>
          <w:sz w:val="28"/>
          <w:szCs w:val="28"/>
        </w:rPr>
        <w:t xml:space="preserve">3. Корнилов Н.В., </w:t>
      </w:r>
      <w:proofErr w:type="spellStart"/>
      <w:r w:rsidRPr="00E26383">
        <w:rPr>
          <w:rStyle w:val="Bodytext39pt"/>
          <w:i w:val="0"/>
          <w:sz w:val="28"/>
          <w:szCs w:val="28"/>
        </w:rPr>
        <w:t>Грязнухин</w:t>
      </w:r>
      <w:proofErr w:type="spellEnd"/>
      <w:r w:rsidRPr="00E26383">
        <w:rPr>
          <w:rStyle w:val="Bodytext39pt"/>
          <w:i w:val="0"/>
          <w:sz w:val="28"/>
          <w:szCs w:val="28"/>
        </w:rPr>
        <w:t xml:space="preserve"> Э.Г.</w:t>
      </w:r>
      <w:r w:rsidRPr="00E26383">
        <w:rPr>
          <w:rFonts w:ascii="Times New Roman" w:hAnsi="Times New Roman"/>
          <w:sz w:val="28"/>
          <w:szCs w:val="28"/>
        </w:rPr>
        <w:t xml:space="preserve"> Травматология и ортопедия</w:t>
      </w:r>
      <w:proofErr w:type="gramStart"/>
      <w:r w:rsidRPr="00E26383">
        <w:rPr>
          <w:rFonts w:ascii="Times New Roman" w:hAnsi="Times New Roman"/>
          <w:sz w:val="28"/>
          <w:szCs w:val="28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</w:rPr>
        <w:t>в</w:t>
      </w:r>
      <w:proofErr w:type="gramEnd"/>
      <w:r w:rsidRPr="00E26383">
        <w:rPr>
          <w:rFonts w:ascii="Times New Roman" w:hAnsi="Times New Roman"/>
          <w:sz w:val="28"/>
          <w:szCs w:val="28"/>
        </w:rPr>
        <w:t xml:space="preserve"> 3 Т. Том 3: Травмы и заболевания ниж</w:t>
      </w:r>
      <w:r w:rsidRPr="00E26383">
        <w:rPr>
          <w:rFonts w:ascii="Times New Roman" w:hAnsi="Times New Roman"/>
          <w:sz w:val="28"/>
          <w:szCs w:val="28"/>
        </w:rPr>
        <w:softHyphen/>
        <w:t>ней конечности. 2006. С. 945-956.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383">
        <w:rPr>
          <w:rStyle w:val="Bodytext3Bold"/>
          <w:b w:val="0"/>
          <w:i w:val="0"/>
          <w:sz w:val="28"/>
          <w:szCs w:val="28"/>
        </w:rPr>
        <w:t>4. Левицкий Ф</w:t>
      </w:r>
      <w:r w:rsidRPr="00E26383">
        <w:rPr>
          <w:rStyle w:val="Bodytext3Italic"/>
          <w:i w:val="0"/>
          <w:sz w:val="28"/>
          <w:szCs w:val="28"/>
        </w:rPr>
        <w:t>.А.,</w:t>
      </w:r>
      <w:r w:rsidRPr="00E26383">
        <w:rPr>
          <w:rStyle w:val="Bodytext3Bold"/>
          <w:b w:val="0"/>
          <w:i w:val="0"/>
          <w:sz w:val="28"/>
          <w:szCs w:val="28"/>
        </w:rPr>
        <w:t xml:space="preserve"> </w:t>
      </w:r>
      <w:proofErr w:type="spellStart"/>
      <w:r w:rsidRPr="00E26383">
        <w:rPr>
          <w:rStyle w:val="Bodytext3Bold"/>
          <w:b w:val="0"/>
          <w:i w:val="0"/>
          <w:sz w:val="28"/>
          <w:szCs w:val="28"/>
        </w:rPr>
        <w:t>Ночевкин</w:t>
      </w:r>
      <w:proofErr w:type="spellEnd"/>
      <w:r w:rsidRPr="00E26383">
        <w:rPr>
          <w:rStyle w:val="Bodytext3Bold"/>
          <w:b w:val="0"/>
          <w:i w:val="0"/>
          <w:sz w:val="28"/>
          <w:szCs w:val="28"/>
        </w:rPr>
        <w:t xml:space="preserve"> В</w:t>
      </w:r>
      <w:r w:rsidRPr="00E26383">
        <w:rPr>
          <w:rStyle w:val="Bodytext3Italic"/>
          <w:i w:val="0"/>
          <w:sz w:val="28"/>
          <w:szCs w:val="28"/>
        </w:rPr>
        <w:t>.А.</w:t>
      </w:r>
      <w:r w:rsidRPr="00E26383">
        <w:rPr>
          <w:rFonts w:ascii="Times New Roman" w:hAnsi="Times New Roman"/>
          <w:sz w:val="28"/>
          <w:szCs w:val="28"/>
        </w:rPr>
        <w:t xml:space="preserve"> Подкожные разрывы сухожилий и мышц конечностей // Вести, хи</w:t>
      </w:r>
      <w:r w:rsidRPr="00E26383">
        <w:rPr>
          <w:rFonts w:ascii="Times New Roman" w:hAnsi="Times New Roman"/>
          <w:sz w:val="28"/>
          <w:szCs w:val="28"/>
        </w:rPr>
        <w:softHyphen/>
        <w:t>рургии. - 1987. - Т. 138, №3. - С. 88-91.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383">
        <w:rPr>
          <w:rStyle w:val="BodytextItalic"/>
          <w:i w:val="0"/>
          <w:sz w:val="28"/>
          <w:szCs w:val="28"/>
        </w:rPr>
        <w:t xml:space="preserve">5. </w:t>
      </w:r>
      <w:proofErr w:type="spellStart"/>
      <w:r w:rsidRPr="00E26383">
        <w:rPr>
          <w:rStyle w:val="BodytextItalic"/>
          <w:i w:val="0"/>
          <w:sz w:val="28"/>
          <w:szCs w:val="28"/>
        </w:rPr>
        <w:t>Лысковец-Чернецкая</w:t>
      </w:r>
      <w:proofErr w:type="spellEnd"/>
      <w:r w:rsidRPr="00E26383">
        <w:rPr>
          <w:rStyle w:val="BodytextItalic"/>
          <w:i w:val="0"/>
          <w:sz w:val="28"/>
          <w:szCs w:val="28"/>
        </w:rPr>
        <w:t xml:space="preserve"> Л.Е.</w:t>
      </w:r>
      <w:r w:rsidRPr="00E26383">
        <w:rPr>
          <w:rFonts w:ascii="Times New Roman" w:hAnsi="Times New Roman"/>
          <w:sz w:val="28"/>
          <w:szCs w:val="28"/>
        </w:rPr>
        <w:t xml:space="preserve"> Диагностика и лечение повреждений ахиллова сухожилия: </w:t>
      </w:r>
      <w:proofErr w:type="spellStart"/>
      <w:r w:rsidRPr="00E26383">
        <w:rPr>
          <w:rFonts w:ascii="Times New Roman" w:hAnsi="Times New Roman"/>
          <w:sz w:val="28"/>
          <w:szCs w:val="28"/>
        </w:rPr>
        <w:t>Дис</w:t>
      </w:r>
      <w:proofErr w:type="spellEnd"/>
      <w:r w:rsidRPr="00E26383">
        <w:rPr>
          <w:rFonts w:ascii="Times New Roman" w:hAnsi="Times New Roman"/>
          <w:sz w:val="28"/>
          <w:szCs w:val="28"/>
        </w:rPr>
        <w:t>.... канд. мед</w:t>
      </w:r>
      <w:proofErr w:type="gramStart"/>
      <w:r w:rsidRPr="00E26383">
        <w:rPr>
          <w:rFonts w:ascii="Times New Roman" w:hAnsi="Times New Roman"/>
          <w:sz w:val="28"/>
          <w:szCs w:val="28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</w:rPr>
        <w:t>н</w:t>
      </w:r>
      <w:proofErr w:type="gramEnd"/>
      <w:r w:rsidRPr="00E26383">
        <w:rPr>
          <w:rFonts w:ascii="Times New Roman" w:hAnsi="Times New Roman"/>
          <w:sz w:val="28"/>
          <w:szCs w:val="28"/>
        </w:rPr>
        <w:t>аук. - Д., 1967. - 233 с.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383">
        <w:rPr>
          <w:rFonts w:ascii="Times New Roman" w:hAnsi="Times New Roman"/>
          <w:sz w:val="28"/>
          <w:szCs w:val="28"/>
        </w:rPr>
        <w:t xml:space="preserve">6. </w:t>
      </w:r>
      <w:r w:rsidRPr="00E26383">
        <w:rPr>
          <w:rStyle w:val="BodytextItalic"/>
          <w:i w:val="0"/>
          <w:sz w:val="28"/>
          <w:szCs w:val="28"/>
        </w:rPr>
        <w:t>Пименова А.П.</w:t>
      </w:r>
      <w:r w:rsidRPr="00E26383">
        <w:rPr>
          <w:rFonts w:ascii="Times New Roman" w:hAnsi="Times New Roman"/>
          <w:sz w:val="28"/>
          <w:szCs w:val="28"/>
        </w:rPr>
        <w:t xml:space="preserve"> Становление упругих свойств пяточного сухожилия человека в онтогенезе: </w:t>
      </w:r>
      <w:proofErr w:type="spellStart"/>
      <w:r w:rsidRPr="00E26383">
        <w:rPr>
          <w:rFonts w:ascii="Times New Roman" w:hAnsi="Times New Roman"/>
          <w:sz w:val="28"/>
          <w:szCs w:val="28"/>
        </w:rPr>
        <w:t>Автореф</w:t>
      </w:r>
      <w:proofErr w:type="spellEnd"/>
      <w:r w:rsidRPr="00E26383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26383">
        <w:rPr>
          <w:rFonts w:ascii="Times New Roman" w:hAnsi="Times New Roman"/>
          <w:sz w:val="28"/>
          <w:szCs w:val="28"/>
        </w:rPr>
        <w:t>дис</w:t>
      </w:r>
      <w:proofErr w:type="spellEnd"/>
      <w:r w:rsidRPr="00E26383">
        <w:rPr>
          <w:rFonts w:ascii="Times New Roman" w:hAnsi="Times New Roman"/>
          <w:sz w:val="28"/>
          <w:szCs w:val="28"/>
        </w:rPr>
        <w:t>. канд. биол. наук. - М., 1966. - 19 с.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6383">
        <w:rPr>
          <w:rStyle w:val="BodytextItalic"/>
          <w:i w:val="0"/>
          <w:sz w:val="28"/>
          <w:szCs w:val="28"/>
        </w:rPr>
        <w:t>7. Путилин А.А.</w:t>
      </w:r>
      <w:r w:rsidRPr="00E26383">
        <w:rPr>
          <w:rFonts w:ascii="Times New Roman" w:hAnsi="Times New Roman"/>
          <w:sz w:val="28"/>
          <w:szCs w:val="28"/>
        </w:rPr>
        <w:t xml:space="preserve"> Пластическое замещение дефектов ахиллова сухожилия при застарелых повреждени</w:t>
      </w:r>
      <w:r w:rsidRPr="00E26383">
        <w:rPr>
          <w:rFonts w:ascii="Times New Roman" w:hAnsi="Times New Roman"/>
          <w:sz w:val="28"/>
          <w:szCs w:val="28"/>
        </w:rPr>
        <w:softHyphen/>
        <w:t xml:space="preserve">ях: </w:t>
      </w:r>
      <w:proofErr w:type="spellStart"/>
      <w:r w:rsidRPr="00E26383">
        <w:rPr>
          <w:rFonts w:ascii="Times New Roman" w:hAnsi="Times New Roman"/>
          <w:sz w:val="28"/>
          <w:szCs w:val="28"/>
        </w:rPr>
        <w:t>Автореф</w:t>
      </w:r>
      <w:proofErr w:type="spellEnd"/>
      <w:r w:rsidRPr="00E26383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26383">
        <w:rPr>
          <w:rFonts w:ascii="Times New Roman" w:hAnsi="Times New Roman"/>
          <w:sz w:val="28"/>
          <w:szCs w:val="28"/>
        </w:rPr>
        <w:t>дис</w:t>
      </w:r>
      <w:proofErr w:type="spellEnd"/>
      <w:r w:rsidRPr="00E26383">
        <w:rPr>
          <w:rFonts w:ascii="Times New Roman" w:hAnsi="Times New Roman"/>
          <w:sz w:val="28"/>
          <w:szCs w:val="28"/>
        </w:rPr>
        <w:t>. канд. мед</w:t>
      </w:r>
      <w:proofErr w:type="gramStart"/>
      <w:r w:rsidRPr="00E26383">
        <w:rPr>
          <w:rFonts w:ascii="Times New Roman" w:hAnsi="Times New Roman"/>
          <w:sz w:val="28"/>
          <w:szCs w:val="28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</w:rPr>
        <w:t>н</w:t>
      </w:r>
      <w:proofErr w:type="gramEnd"/>
      <w:r w:rsidRPr="00E26383">
        <w:rPr>
          <w:rFonts w:ascii="Times New Roman" w:hAnsi="Times New Roman"/>
          <w:sz w:val="28"/>
          <w:szCs w:val="28"/>
        </w:rPr>
        <w:t xml:space="preserve">аук. - Астрахань, 1975. - 24 </w:t>
      </w:r>
      <w:proofErr w:type="gramStart"/>
      <w:r w:rsidRPr="00E26383">
        <w:rPr>
          <w:rFonts w:ascii="Times New Roman" w:hAnsi="Times New Roman"/>
          <w:sz w:val="28"/>
          <w:szCs w:val="28"/>
        </w:rPr>
        <w:t>с</w:t>
      </w:r>
      <w:proofErr w:type="gramEnd"/>
      <w:r w:rsidRPr="00E26383">
        <w:rPr>
          <w:rFonts w:ascii="Times New Roman" w:hAnsi="Times New Roman"/>
          <w:sz w:val="28"/>
          <w:szCs w:val="28"/>
        </w:rPr>
        <w:t>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 xml:space="preserve">8.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Anzell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S.H., Covey K.W.,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Weyner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A.D. et al. </w:t>
      </w:r>
      <w:r w:rsidRPr="00E26383">
        <w:rPr>
          <w:rFonts w:ascii="Times New Roman" w:hAnsi="Times New Roman"/>
          <w:sz w:val="28"/>
          <w:szCs w:val="28"/>
          <w:lang w:val="en-US"/>
        </w:rPr>
        <w:t>Disruption of muscles of and tendons: an analysis of 1014 cas</w:t>
      </w:r>
      <w:r w:rsidRPr="00E26383">
        <w:rPr>
          <w:rFonts w:ascii="Times New Roman" w:hAnsi="Times New Roman"/>
          <w:sz w:val="28"/>
          <w:szCs w:val="28"/>
          <w:lang w:val="en-US"/>
        </w:rPr>
        <w:softHyphen/>
        <w:t>es // Surgery. - 1959. - Vol. 45, N3. - P. 406-414.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t xml:space="preserve">9. </w:t>
      </w:r>
      <w:r w:rsidRPr="00E26383">
        <w:rPr>
          <w:rStyle w:val="BodytextItalic"/>
          <w:i w:val="0"/>
          <w:sz w:val="28"/>
          <w:szCs w:val="28"/>
          <w:lang w:val="en-US"/>
        </w:rPr>
        <w:t xml:space="preserve">Arndt A. N.,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Komi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P. V.,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Bruggeman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G.-P. </w:t>
      </w:r>
      <w:proofErr w:type="gramStart"/>
      <w:r w:rsidRPr="00E26383">
        <w:rPr>
          <w:rStyle w:val="BodytextItalic"/>
          <w:i w:val="0"/>
          <w:sz w:val="28"/>
          <w:szCs w:val="28"/>
          <w:lang w:val="en-US"/>
        </w:rPr>
        <w:t>et</w:t>
      </w:r>
      <w:proofErr w:type="gramEnd"/>
      <w:r w:rsidRPr="00E26383">
        <w:rPr>
          <w:rStyle w:val="BodytextItalic"/>
          <w:i w:val="0"/>
          <w:sz w:val="28"/>
          <w:szCs w:val="28"/>
          <w:lang w:val="en-US"/>
        </w:rPr>
        <w:t xml:space="preserve"> al. 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Individual muscle contribution to the in vivo Achilles tendon force.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Clin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Biomech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.,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13:532 - 541,1998.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 xml:space="preserve">10.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Arner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</w:t>
      </w:r>
      <w:proofErr w:type="gramStart"/>
      <w:r w:rsidRPr="00E26383">
        <w:rPr>
          <w:rStyle w:val="BodytextItalic"/>
          <w:i w:val="0"/>
          <w:sz w:val="28"/>
          <w:szCs w:val="28"/>
        </w:rPr>
        <w:t>О</w:t>
      </w:r>
      <w:r w:rsidRPr="00E26383">
        <w:rPr>
          <w:rStyle w:val="BodytextItalic"/>
          <w:i w:val="0"/>
          <w:sz w:val="28"/>
          <w:szCs w:val="28"/>
          <w:lang w:val="en-US"/>
        </w:rPr>
        <w:t>.,</w:t>
      </w:r>
      <w:proofErr w:type="gramEnd"/>
      <w:r w:rsidRPr="00E26383">
        <w:rPr>
          <w:rStyle w:val="BodytextItalic"/>
          <w:i w:val="0"/>
          <w:sz w:val="28"/>
          <w:szCs w:val="28"/>
          <w:lang w:val="en-US"/>
        </w:rPr>
        <w:t xml:space="preserve">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Lindholm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A.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Subcutaneous rupture of the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achilles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tendon: a study of 92 cases //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Acta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Chir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Sca</w:t>
      </w:r>
      <w:r w:rsidRPr="00E26383">
        <w:rPr>
          <w:rFonts w:ascii="Times New Roman" w:hAnsi="Times New Roman"/>
          <w:sz w:val="28"/>
          <w:szCs w:val="28"/>
          <w:lang w:val="en-US"/>
        </w:rPr>
        <w:softHyphen/>
        <w:t>nd. -1959. - Suppl. 239. - 51 p.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 xml:space="preserve">11.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Arner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</w:t>
      </w:r>
      <w:proofErr w:type="gramStart"/>
      <w:r w:rsidRPr="00E26383">
        <w:rPr>
          <w:rStyle w:val="BodytextItalic"/>
          <w:i w:val="0"/>
          <w:sz w:val="28"/>
          <w:szCs w:val="28"/>
        </w:rPr>
        <w:t>О</w:t>
      </w:r>
      <w:r w:rsidRPr="00E26383">
        <w:rPr>
          <w:rStyle w:val="BodytextItalic"/>
          <w:i w:val="0"/>
          <w:sz w:val="28"/>
          <w:szCs w:val="28"/>
          <w:lang w:val="en-US"/>
        </w:rPr>
        <w:t>.,</w:t>
      </w:r>
      <w:proofErr w:type="gramEnd"/>
      <w:r w:rsidRPr="00E26383">
        <w:rPr>
          <w:rStyle w:val="BodytextItalic"/>
          <w:i w:val="0"/>
          <w:sz w:val="28"/>
          <w:szCs w:val="28"/>
          <w:lang w:val="en-US"/>
        </w:rPr>
        <w:t xml:space="preserve">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Lindholm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A.,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Orell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S.R.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Histologic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changes in subcutaneous rupture of the Achilles tendon; a st</w:t>
      </w:r>
      <w:r w:rsidRPr="00E26383">
        <w:rPr>
          <w:rFonts w:ascii="Times New Roman" w:hAnsi="Times New Roman"/>
          <w:sz w:val="28"/>
          <w:szCs w:val="28"/>
          <w:lang w:val="en-US"/>
        </w:rPr>
        <w:softHyphen/>
        <w:t xml:space="preserve">udy of 74 cases.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Acta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Chir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Scand. 1959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;116:484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>-90.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7Italic"/>
          <w:i w:val="0"/>
          <w:sz w:val="28"/>
          <w:szCs w:val="28"/>
          <w:lang w:val="en-US"/>
        </w:rPr>
        <w:t xml:space="preserve">12. Boyden E. M., </w:t>
      </w:r>
      <w:proofErr w:type="spellStart"/>
      <w:r w:rsidRPr="00E26383">
        <w:rPr>
          <w:rStyle w:val="Bodytext7Italic"/>
          <w:i w:val="0"/>
          <w:sz w:val="28"/>
          <w:szCs w:val="28"/>
          <w:lang w:val="en-US"/>
        </w:rPr>
        <w:t>Kitaoka</w:t>
      </w:r>
      <w:proofErr w:type="spellEnd"/>
      <w:r w:rsidRPr="00E26383">
        <w:rPr>
          <w:rStyle w:val="Bodytext7Italic"/>
          <w:i w:val="0"/>
          <w:sz w:val="28"/>
          <w:szCs w:val="28"/>
          <w:lang w:val="en-US"/>
        </w:rPr>
        <w:t xml:space="preserve"> H.B., </w:t>
      </w:r>
      <w:proofErr w:type="spellStart"/>
      <w:r w:rsidRPr="00E26383">
        <w:rPr>
          <w:rStyle w:val="Bodytext7Italic"/>
          <w:i w:val="0"/>
          <w:sz w:val="28"/>
          <w:szCs w:val="28"/>
          <w:lang w:val="en-US"/>
        </w:rPr>
        <w:t>Cahalan</w:t>
      </w:r>
      <w:proofErr w:type="spellEnd"/>
      <w:r w:rsidRPr="00E26383">
        <w:rPr>
          <w:rStyle w:val="Bodytext7Italic"/>
          <w:i w:val="0"/>
          <w:sz w:val="28"/>
          <w:szCs w:val="28"/>
          <w:lang w:val="en-US"/>
        </w:rPr>
        <w:t xml:space="preserve"> T.D., </w:t>
      </w:r>
      <w:proofErr w:type="gramStart"/>
      <w:r w:rsidRPr="00E26383">
        <w:rPr>
          <w:rStyle w:val="Bodytext7Italic"/>
          <w:i w:val="0"/>
          <w:sz w:val="28"/>
          <w:szCs w:val="28"/>
          <w:lang w:val="en-US"/>
        </w:rPr>
        <w:t>An</w:t>
      </w:r>
      <w:proofErr w:type="gramEnd"/>
      <w:r w:rsidRPr="00E26383">
        <w:rPr>
          <w:rStyle w:val="Bodytext7Italic"/>
          <w:i w:val="0"/>
          <w:sz w:val="28"/>
          <w:szCs w:val="28"/>
          <w:lang w:val="en-US"/>
        </w:rPr>
        <w:t xml:space="preserve"> K.-N.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Late versus early repair of Achilles tendon rupture: clinical and biomechanical evaluation.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Clin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Orthop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.,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317: 150-158.1995.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1"/>
          <w:i w:val="0"/>
          <w:sz w:val="28"/>
          <w:szCs w:val="28"/>
          <w:lang w:val="en-US"/>
        </w:rPr>
        <w:t xml:space="preserve">13. Costa M.L., MacMillan K., </w:t>
      </w:r>
      <w:proofErr w:type="spellStart"/>
      <w:r w:rsidRPr="00E26383">
        <w:rPr>
          <w:rStyle w:val="BodytextItalic1"/>
          <w:i w:val="0"/>
          <w:sz w:val="28"/>
          <w:szCs w:val="28"/>
          <w:lang w:val="en-US"/>
        </w:rPr>
        <w:t>Halliday</w:t>
      </w:r>
      <w:proofErr w:type="spellEnd"/>
      <w:r w:rsidRPr="00E26383">
        <w:rPr>
          <w:rStyle w:val="BodytextItalic1"/>
          <w:i w:val="0"/>
          <w:sz w:val="28"/>
          <w:szCs w:val="28"/>
          <w:lang w:val="en-US"/>
        </w:rPr>
        <w:t xml:space="preserve"> D. et al.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Randomi</w:t>
      </w:r>
      <w:r w:rsidRPr="00E26383">
        <w:rPr>
          <w:rFonts w:ascii="Times New Roman" w:hAnsi="Times New Roman"/>
          <w:sz w:val="28"/>
          <w:szCs w:val="28"/>
          <w:lang w:val="en-US"/>
        </w:rPr>
        <w:softHyphen/>
        <w:t>sed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controlled trials of immediate weight - bearing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mobilisation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for rupture of the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tendo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Achillis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J Bone Jo</w:t>
      </w:r>
      <w:r w:rsidRPr="00E26383">
        <w:rPr>
          <w:rFonts w:ascii="Times New Roman" w:hAnsi="Times New Roman"/>
          <w:sz w:val="28"/>
          <w:szCs w:val="28"/>
          <w:lang w:val="en-US"/>
        </w:rPr>
        <w:softHyphen/>
        <w:t xml:space="preserve">int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Surg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Br. 2006 Jan; 88(l):69-77.</w:t>
      </w:r>
      <w:proofErr w:type="gramEnd"/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 xml:space="preserve">14.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Davidsson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L.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Pathogenesis of subcutaneous tendon ruptures.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Acta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Chir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Scandinavica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, 135:209-212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,1969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>.</w:t>
      </w:r>
    </w:p>
    <w:p w:rsidR="00D831C3" w:rsidRPr="00E26383" w:rsidRDefault="00D831C3" w:rsidP="00C133BD">
      <w:pPr>
        <w:spacing w:after="0" w:line="240" w:lineRule="auto"/>
        <w:ind w:firstLine="708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t>15.</w:t>
      </w:r>
      <w:r w:rsidRPr="00E26383">
        <w:rPr>
          <w:rStyle w:val="BodytextItalic"/>
          <w:i w:val="0"/>
          <w:sz w:val="28"/>
          <w:szCs w:val="28"/>
          <w:lang w:val="en-US"/>
        </w:rPr>
        <w:t xml:space="preserve">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Fukashiro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S.,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Itoh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M., Ichinose Y. et al.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Ultrasonography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gives directly but noninvasively elastic characteristic of human tendon in vivo. European J. Appl.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Physiol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,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and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Occup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 Physiol., 71: 555-557, 1995.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lastRenderedPageBreak/>
        <w:t>16.</w:t>
      </w:r>
      <w:r w:rsidRPr="00E26383">
        <w:rPr>
          <w:rStyle w:val="BodytextItalic"/>
          <w:i w:val="0"/>
          <w:sz w:val="28"/>
          <w:szCs w:val="28"/>
          <w:lang w:val="en-US"/>
        </w:rPr>
        <w:t xml:space="preserve">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Fukashiro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S.,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Komi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P.V.,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Jarvinen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M, Miyashita M.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In vivo Achilles tendon loading during jumping in humans.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 xml:space="preserve">European J.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Appl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Physiol. and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Occup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Physiol., 71:453-458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,1995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>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>17. Garden D.G., Noble J., Chalmers J., et al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. Rupture of the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calcaneal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tendon (the early and late management) // J. Bone Joint Surg. - 1987. - Vol. 69 - B, N3. - P. 416-420.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7Italic"/>
          <w:i w:val="0"/>
          <w:sz w:val="28"/>
          <w:szCs w:val="28"/>
          <w:lang w:val="en-US"/>
        </w:rPr>
        <w:t xml:space="preserve">18. </w:t>
      </w:r>
      <w:proofErr w:type="spellStart"/>
      <w:r w:rsidRPr="00E26383">
        <w:rPr>
          <w:rStyle w:val="Bodytext7Italic"/>
          <w:i w:val="0"/>
          <w:sz w:val="28"/>
          <w:szCs w:val="28"/>
          <w:lang w:val="en-US"/>
        </w:rPr>
        <w:t>Hattrup</w:t>
      </w:r>
      <w:proofErr w:type="spellEnd"/>
      <w:r w:rsidRPr="00E26383">
        <w:rPr>
          <w:rStyle w:val="Bodytext7Italic"/>
          <w:i w:val="0"/>
          <w:sz w:val="28"/>
          <w:szCs w:val="28"/>
          <w:lang w:val="en-US"/>
        </w:rPr>
        <w:t xml:space="preserve"> S.J., Johnson K.A.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A review of ruptures of the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achilles</w:t>
      </w:r>
      <w:proofErr w:type="spellEnd"/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tendon // Foot Ankle. - 1985. - Vol.6, N1. - P. 34-38.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 xml:space="preserve">19.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Inglis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A.E.,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Sculco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T.P.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Surgical repair of ruptures of the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tendo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achillis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/ /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Clin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Orthopaed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Rel. Res. - 1981. -Vol. 156.-P. 160-169.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t xml:space="preserve">20.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Jarvinen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M.,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Jozsa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L.,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Kannus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P. et al.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Histopathological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findings in chronic tendon disorders. Scandinavian J. Med. and Sci. Sports, 7:86-95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,1997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>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t xml:space="preserve">21. 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Komi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P.V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Fukashiro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S.,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Jarvinen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M.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Biomechanical loading of Achilles tendon during normal locomotion.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Clin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Sports Med., 1 Is 521-531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,1992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>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 xml:space="preserve">22.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Maffulli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N.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Current concepts in the management of subcutaneous tears of the Achilles tendon.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BulL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Hosp. Joint Dis., 57:152-158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,1998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>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t xml:space="preserve">23. </w:t>
      </w:r>
      <w:r w:rsidRPr="00E26383">
        <w:rPr>
          <w:rStyle w:val="Bodytext7Italic"/>
          <w:i w:val="0"/>
          <w:sz w:val="28"/>
          <w:szCs w:val="28"/>
          <w:lang w:val="en-US"/>
        </w:rPr>
        <w:t>McMaster P.E.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Tendon and muscle ruptures: clinical and experimental studies on the causes and location of subcutaneous ruptures //J. Bone Joint Surg. - 1933. - Vol. 15. - P. 705-722.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 xml:space="preserve">24. Noyes F.R.,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Grood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E.S.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 xml:space="preserve">The strength of the anterior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cruciate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ligament in humans and Rhesus monkeys.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Age - related and species - related changes II].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Bone Joint Surg. - 1976. -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VoL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58 - A, N8. - P. 1074-1082.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Italic"/>
          <w:i w:val="0"/>
          <w:sz w:val="28"/>
          <w:szCs w:val="28"/>
          <w:lang w:val="en-US"/>
        </w:rPr>
        <w:t xml:space="preserve">25.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Puddu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G.,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Ippolito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£</w:t>
      </w:r>
      <w:proofErr w:type="gramStart"/>
      <w:r w:rsidRPr="00E26383">
        <w:rPr>
          <w:rStyle w:val="BodytextItalic"/>
          <w:i w:val="0"/>
          <w:sz w:val="28"/>
          <w:szCs w:val="28"/>
          <w:lang w:val="en-US"/>
        </w:rPr>
        <w:t>.,</w:t>
      </w:r>
      <w:proofErr w:type="gramEnd"/>
      <w:r w:rsidRPr="00E26383">
        <w:rPr>
          <w:rStyle w:val="BodytextItalic"/>
          <w:i w:val="0"/>
          <w:sz w:val="28"/>
          <w:szCs w:val="28"/>
          <w:lang w:val="en-US"/>
        </w:rPr>
        <w:t xml:space="preserve"> </w:t>
      </w:r>
      <w:proofErr w:type="spellStart"/>
      <w:r w:rsidRPr="00E26383">
        <w:rPr>
          <w:rStyle w:val="BodytextItalic"/>
          <w:i w:val="0"/>
          <w:sz w:val="28"/>
          <w:szCs w:val="28"/>
          <w:lang w:val="en-US"/>
        </w:rPr>
        <w:t>Postacchini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F.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A classification of Achilles tendon disease.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Am. J. Sports Med., 4:145-150, 1976.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Style w:val="Bodytext7Italic1"/>
          <w:i w:val="0"/>
          <w:iCs w:val="0"/>
          <w:lang w:val="en-US"/>
        </w:rPr>
      </w:pPr>
      <w:r w:rsidRPr="00E26383">
        <w:rPr>
          <w:rStyle w:val="Bodytext186"/>
          <w:sz w:val="28"/>
          <w:szCs w:val="28"/>
          <w:lang w:val="en-US"/>
        </w:rPr>
        <w:t xml:space="preserve">26. </w:t>
      </w:r>
      <w:proofErr w:type="spellStart"/>
      <w:r w:rsidRPr="00E26383">
        <w:rPr>
          <w:rStyle w:val="Bodytext186"/>
          <w:sz w:val="28"/>
          <w:szCs w:val="28"/>
          <w:lang w:val="en-US"/>
        </w:rPr>
        <w:t>Roukis</w:t>
      </w:r>
      <w:proofErr w:type="spellEnd"/>
      <w:r w:rsidRPr="00E26383">
        <w:rPr>
          <w:rStyle w:val="Bodytext186"/>
          <w:sz w:val="28"/>
          <w:szCs w:val="28"/>
          <w:lang w:val="en-US"/>
        </w:rPr>
        <w:t xml:space="preserve"> T.S. </w:t>
      </w:r>
      <w:proofErr w:type="spellStart"/>
      <w:r w:rsidRPr="00E26383">
        <w:rPr>
          <w:rStyle w:val="Bodytext186"/>
          <w:sz w:val="28"/>
          <w:szCs w:val="28"/>
          <w:lang w:val="en-US"/>
        </w:rPr>
        <w:t>Autologous</w:t>
      </w:r>
      <w:proofErr w:type="spellEnd"/>
      <w:r w:rsidRPr="00E26383">
        <w:rPr>
          <w:rStyle w:val="Bodytext186"/>
          <w:sz w:val="28"/>
          <w:szCs w:val="28"/>
          <w:lang w:val="en-US"/>
        </w:rPr>
        <w:t xml:space="preserve"> platelet-rich plasma for wound and osseous healing: a review of the literature and commercially available products/ T.S. </w:t>
      </w:r>
      <w:proofErr w:type="spellStart"/>
      <w:r w:rsidRPr="00E26383">
        <w:rPr>
          <w:rStyle w:val="Bodytext186"/>
          <w:sz w:val="28"/>
          <w:szCs w:val="28"/>
          <w:lang w:val="en-US"/>
        </w:rPr>
        <w:t>Roukis</w:t>
      </w:r>
      <w:proofErr w:type="spellEnd"/>
      <w:r w:rsidRPr="00E26383">
        <w:rPr>
          <w:rStyle w:val="Bodytext186"/>
          <w:sz w:val="28"/>
          <w:szCs w:val="28"/>
          <w:lang w:val="en-US"/>
        </w:rPr>
        <w:t xml:space="preserve">, T. </w:t>
      </w:r>
      <w:proofErr w:type="spellStart"/>
      <w:r w:rsidRPr="00E26383">
        <w:rPr>
          <w:rStyle w:val="Bodytext186"/>
          <w:sz w:val="28"/>
          <w:szCs w:val="28"/>
          <w:lang w:val="en-US"/>
        </w:rPr>
        <w:t>Zgonis</w:t>
      </w:r>
      <w:proofErr w:type="spellEnd"/>
      <w:r w:rsidRPr="00E26383">
        <w:rPr>
          <w:rStyle w:val="Bodytext186"/>
          <w:sz w:val="28"/>
          <w:szCs w:val="28"/>
          <w:lang w:val="en-US"/>
        </w:rPr>
        <w:t xml:space="preserve">, B. </w:t>
      </w:r>
      <w:proofErr w:type="spellStart"/>
      <w:r w:rsidRPr="00E26383">
        <w:rPr>
          <w:rStyle w:val="Bodytext186"/>
          <w:sz w:val="28"/>
          <w:szCs w:val="28"/>
          <w:lang w:val="en-US"/>
        </w:rPr>
        <w:t>Tiernan</w:t>
      </w:r>
      <w:proofErr w:type="spellEnd"/>
      <w:r w:rsidRPr="00E26383">
        <w:rPr>
          <w:rStyle w:val="Bodytext186"/>
          <w:sz w:val="28"/>
          <w:szCs w:val="28"/>
          <w:lang w:val="en-US"/>
        </w:rPr>
        <w:t xml:space="preserve">// Adv. </w:t>
      </w:r>
      <w:proofErr w:type="spellStart"/>
      <w:r w:rsidRPr="00E26383">
        <w:rPr>
          <w:rStyle w:val="Bodytext186"/>
          <w:sz w:val="28"/>
          <w:szCs w:val="28"/>
          <w:lang w:val="en-US"/>
        </w:rPr>
        <w:t>Ther</w:t>
      </w:r>
      <w:proofErr w:type="spellEnd"/>
      <w:r w:rsidRPr="00E26383">
        <w:rPr>
          <w:rStyle w:val="Bodytext186"/>
          <w:sz w:val="28"/>
          <w:szCs w:val="28"/>
          <w:lang w:val="en-US"/>
        </w:rPr>
        <w:t>. – 2006. – Vol. 23, N 2. – P. 218-37.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7Italic"/>
          <w:i w:val="0"/>
          <w:sz w:val="28"/>
          <w:szCs w:val="28"/>
          <w:lang w:val="en-US"/>
        </w:rPr>
        <w:t xml:space="preserve">27. </w:t>
      </w:r>
      <w:proofErr w:type="spellStart"/>
      <w:r w:rsidRPr="00E26383">
        <w:rPr>
          <w:rStyle w:val="Bodytext7Italic"/>
          <w:i w:val="0"/>
          <w:sz w:val="28"/>
          <w:szCs w:val="28"/>
          <w:lang w:val="en-US"/>
        </w:rPr>
        <w:t>Virchenko</w:t>
      </w:r>
      <w:proofErr w:type="spellEnd"/>
      <w:r w:rsidRPr="00E26383">
        <w:rPr>
          <w:rStyle w:val="Bodytext7Italic"/>
          <w:i w:val="0"/>
          <w:sz w:val="28"/>
          <w:szCs w:val="28"/>
          <w:lang w:val="en-US"/>
        </w:rPr>
        <w:t xml:space="preserve"> O., </w:t>
      </w:r>
      <w:proofErr w:type="spellStart"/>
      <w:r w:rsidRPr="00E26383">
        <w:rPr>
          <w:rStyle w:val="Bodytext7Italic"/>
          <w:i w:val="0"/>
          <w:sz w:val="28"/>
          <w:szCs w:val="28"/>
          <w:lang w:val="en-US"/>
        </w:rPr>
        <w:t>Aspenberg</w:t>
      </w:r>
      <w:proofErr w:type="spellEnd"/>
      <w:r w:rsidRPr="00E26383">
        <w:rPr>
          <w:rStyle w:val="Bodytext7Italic"/>
          <w:i w:val="0"/>
          <w:sz w:val="28"/>
          <w:szCs w:val="28"/>
          <w:lang w:val="en-US"/>
        </w:rPr>
        <w:t xml:space="preserve"> P.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How can one platelet injection after injury lead to a stronger tendon after 4 we</w:t>
      </w:r>
      <w:r w:rsidRPr="00E26383">
        <w:rPr>
          <w:rFonts w:ascii="Times New Roman" w:hAnsi="Times New Roman"/>
          <w:sz w:val="28"/>
          <w:szCs w:val="28"/>
          <w:lang w:val="en-US"/>
        </w:rPr>
        <w:softHyphen/>
        <w:t xml:space="preserve">eks.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Acta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Orthopedics, 2006, 77(5), 806-812.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Style w:val="Bodytext7Italic"/>
          <w:i w:val="0"/>
          <w:sz w:val="28"/>
          <w:szCs w:val="28"/>
          <w:lang w:val="en-US"/>
        </w:rPr>
        <w:t>28. Waterston S.W.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Histochemistry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and biochemistry of Achilles tendon ruptures.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B.Med.Sc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 dissertation, Uni</w:t>
      </w:r>
      <w:r w:rsidRPr="00E26383">
        <w:rPr>
          <w:rFonts w:ascii="Times New Roman" w:hAnsi="Times New Roman"/>
          <w:sz w:val="28"/>
          <w:szCs w:val="28"/>
          <w:lang w:val="en-US"/>
        </w:rPr>
        <w:softHyphen/>
        <w:t>versity of Aberdeen, Aberdeen, Scotland, 1997.</w:t>
      </w:r>
      <w:proofErr w:type="gramEnd"/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t xml:space="preserve">29. </w:t>
      </w:r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 xml:space="preserve">Waterston S.W., </w:t>
      </w:r>
      <w:proofErr w:type="spellStart"/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>Maffulli</w:t>
      </w:r>
      <w:proofErr w:type="spellEnd"/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 xml:space="preserve"> N., </w:t>
      </w:r>
      <w:proofErr w:type="spellStart"/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>Ewen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S.W.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Subcutaneous rupture of the Achilles tendon: basic science and some aspects of clinical practice. British J. Sports Med., 31:285-298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,1997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>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t xml:space="preserve">30. </w:t>
      </w:r>
      <w:proofErr w:type="spellStart"/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>Willes</w:t>
      </w:r>
      <w:proofErr w:type="spellEnd"/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 xml:space="preserve"> O.A., Washburn</w:t>
      </w:r>
      <w:r w:rsidRPr="00E26383">
        <w:rPr>
          <w:rStyle w:val="BodytextItalic"/>
          <w:i w:val="0"/>
          <w:sz w:val="28"/>
          <w:szCs w:val="28"/>
          <w:lang w:val="en-US"/>
        </w:rPr>
        <w:t xml:space="preserve"> S.,</w:t>
      </w:r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 xml:space="preserve"> </w:t>
      </w:r>
      <w:proofErr w:type="spellStart"/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>Caiorro</w:t>
      </w:r>
      <w:proofErr w:type="spellEnd"/>
      <w:r w:rsidRPr="00E26383">
        <w:rPr>
          <w:rStyle w:val="BodytextItalic"/>
          <w:i w:val="0"/>
          <w:sz w:val="28"/>
          <w:szCs w:val="28"/>
          <w:lang w:val="en-US"/>
        </w:rPr>
        <w:t xml:space="preserve"> V. et al.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Achilles tendon rupture //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Clin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Orthopaed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Rel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Res. - 1986. -Vol. 207. -P. 156-163.</w:t>
      </w:r>
    </w:p>
    <w:p w:rsidR="00D831C3" w:rsidRPr="00E26383" w:rsidRDefault="00D831C3" w:rsidP="00C133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E26383">
        <w:rPr>
          <w:rFonts w:ascii="Times New Roman" w:hAnsi="Times New Roman"/>
          <w:sz w:val="28"/>
          <w:szCs w:val="28"/>
          <w:lang w:val="en-US"/>
        </w:rPr>
        <w:t xml:space="preserve">31. </w:t>
      </w:r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 xml:space="preserve">Wren T.A., </w:t>
      </w:r>
      <w:proofErr w:type="spellStart"/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>Yerby</w:t>
      </w:r>
      <w:proofErr w:type="spellEnd"/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 xml:space="preserve"> S.A.,</w:t>
      </w:r>
      <w:r w:rsidRPr="00E26383">
        <w:rPr>
          <w:rStyle w:val="BodytextItalic"/>
          <w:i w:val="0"/>
          <w:sz w:val="28"/>
          <w:szCs w:val="28"/>
          <w:lang w:val="en-US"/>
        </w:rPr>
        <w:t xml:space="preserve"> Beaupre</w:t>
      </w:r>
      <w:r w:rsidRPr="00E26383">
        <w:rPr>
          <w:rStyle w:val="BodytextSylfaen"/>
          <w:rFonts w:ascii="Times New Roman" w:hAnsi="Times New Roman"/>
          <w:i w:val="0"/>
          <w:sz w:val="28"/>
          <w:szCs w:val="28"/>
          <w:lang w:val="en-US"/>
        </w:rPr>
        <w:t xml:space="preserve"> G.S., Carter D.R.</w:t>
      </w:r>
      <w:r w:rsidRPr="00E26383">
        <w:rPr>
          <w:rFonts w:ascii="Times New Roman" w:hAnsi="Times New Roman"/>
          <w:sz w:val="28"/>
          <w:szCs w:val="28"/>
          <w:lang w:val="en-US"/>
        </w:rPr>
        <w:t xml:space="preserve"> Mechanical properties of the human </w:t>
      </w:r>
      <w:proofErr w:type="spellStart"/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achilles</w:t>
      </w:r>
      <w:proofErr w:type="spellEnd"/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tendon.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Clin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E26383">
        <w:rPr>
          <w:rFonts w:ascii="Times New Roman" w:hAnsi="Times New Roman"/>
          <w:sz w:val="28"/>
          <w:szCs w:val="28"/>
          <w:lang w:val="en-US"/>
        </w:rPr>
        <w:t>Biomech</w:t>
      </w:r>
      <w:proofErr w:type="spellEnd"/>
      <w:r w:rsidRPr="00E26383">
        <w:rPr>
          <w:rFonts w:ascii="Times New Roman" w:hAnsi="Times New Roman"/>
          <w:sz w:val="28"/>
          <w:szCs w:val="28"/>
          <w:lang w:val="en-US"/>
        </w:rPr>
        <w:t xml:space="preserve"> (Bristol, Avon). 2001 Mar</w:t>
      </w:r>
      <w:proofErr w:type="gramStart"/>
      <w:r w:rsidRPr="00E26383">
        <w:rPr>
          <w:rFonts w:ascii="Times New Roman" w:hAnsi="Times New Roman"/>
          <w:sz w:val="28"/>
          <w:szCs w:val="28"/>
          <w:lang w:val="en-US"/>
        </w:rPr>
        <w:t>;16</w:t>
      </w:r>
      <w:proofErr w:type="gramEnd"/>
      <w:r w:rsidRPr="00E26383">
        <w:rPr>
          <w:rFonts w:ascii="Times New Roman" w:hAnsi="Times New Roman"/>
          <w:sz w:val="28"/>
          <w:szCs w:val="28"/>
          <w:lang w:val="en-US"/>
        </w:rPr>
        <w:t xml:space="preserve"> (3):245-51.</w:t>
      </w:r>
    </w:p>
    <w:p w:rsidR="00D831C3" w:rsidRPr="00E26383" w:rsidRDefault="00D831C3" w:rsidP="00C133B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val="en-US"/>
        </w:rPr>
      </w:pPr>
    </w:p>
    <w:sectPr w:rsidR="00D831C3" w:rsidRPr="00E26383" w:rsidSect="00AB045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5E89"/>
    <w:multiLevelType w:val="hybridMultilevel"/>
    <w:tmpl w:val="E508007C"/>
    <w:lvl w:ilvl="0" w:tplc="10DABD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316B0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4B2FE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17A9B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7FA4A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42AB8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14E56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EA873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CD0CD4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69C2F0F"/>
    <w:multiLevelType w:val="hybridMultilevel"/>
    <w:tmpl w:val="0712A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A84E73"/>
    <w:multiLevelType w:val="hybridMultilevel"/>
    <w:tmpl w:val="B2AE731A"/>
    <w:lvl w:ilvl="0" w:tplc="2752F4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FCCE0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B50A8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A8728E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B813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F3AF9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EABA7C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11434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A75872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3B77AB1"/>
    <w:multiLevelType w:val="hybridMultilevel"/>
    <w:tmpl w:val="41F0E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450D"/>
    <w:rsid w:val="0004583F"/>
    <w:rsid w:val="00051112"/>
    <w:rsid w:val="00134A76"/>
    <w:rsid w:val="00134AB3"/>
    <w:rsid w:val="00150C4B"/>
    <w:rsid w:val="00150F8B"/>
    <w:rsid w:val="00186423"/>
    <w:rsid w:val="001B7AF0"/>
    <w:rsid w:val="001E43A9"/>
    <w:rsid w:val="00231A29"/>
    <w:rsid w:val="002355C6"/>
    <w:rsid w:val="00242480"/>
    <w:rsid w:val="002427F5"/>
    <w:rsid w:val="0025079F"/>
    <w:rsid w:val="002D01CF"/>
    <w:rsid w:val="0031696C"/>
    <w:rsid w:val="003276B1"/>
    <w:rsid w:val="00376B15"/>
    <w:rsid w:val="003C53C6"/>
    <w:rsid w:val="003F5072"/>
    <w:rsid w:val="0040259B"/>
    <w:rsid w:val="0044481A"/>
    <w:rsid w:val="0047492C"/>
    <w:rsid w:val="00483071"/>
    <w:rsid w:val="00491E23"/>
    <w:rsid w:val="004A06DF"/>
    <w:rsid w:val="004A243B"/>
    <w:rsid w:val="004D6429"/>
    <w:rsid w:val="00513A8A"/>
    <w:rsid w:val="00555B5A"/>
    <w:rsid w:val="006169FF"/>
    <w:rsid w:val="0068450D"/>
    <w:rsid w:val="00697FDA"/>
    <w:rsid w:val="006B6664"/>
    <w:rsid w:val="006E2827"/>
    <w:rsid w:val="00717737"/>
    <w:rsid w:val="007251D3"/>
    <w:rsid w:val="007762CC"/>
    <w:rsid w:val="00792350"/>
    <w:rsid w:val="007B6BAF"/>
    <w:rsid w:val="007C72EA"/>
    <w:rsid w:val="007D7724"/>
    <w:rsid w:val="00823C1E"/>
    <w:rsid w:val="00834CB5"/>
    <w:rsid w:val="00871DC9"/>
    <w:rsid w:val="00902363"/>
    <w:rsid w:val="00946B71"/>
    <w:rsid w:val="009641F5"/>
    <w:rsid w:val="00966070"/>
    <w:rsid w:val="00990A98"/>
    <w:rsid w:val="009C1539"/>
    <w:rsid w:val="009E258A"/>
    <w:rsid w:val="009F29EF"/>
    <w:rsid w:val="00A0252F"/>
    <w:rsid w:val="00AB045C"/>
    <w:rsid w:val="00AC3D74"/>
    <w:rsid w:val="00B007C9"/>
    <w:rsid w:val="00B111DF"/>
    <w:rsid w:val="00BD1410"/>
    <w:rsid w:val="00C01CC5"/>
    <w:rsid w:val="00C133BD"/>
    <w:rsid w:val="00C328EC"/>
    <w:rsid w:val="00C7025F"/>
    <w:rsid w:val="00CB3E52"/>
    <w:rsid w:val="00D30349"/>
    <w:rsid w:val="00D43134"/>
    <w:rsid w:val="00D66FD8"/>
    <w:rsid w:val="00D831C3"/>
    <w:rsid w:val="00DB5259"/>
    <w:rsid w:val="00DD3067"/>
    <w:rsid w:val="00DD349D"/>
    <w:rsid w:val="00E114EA"/>
    <w:rsid w:val="00E26383"/>
    <w:rsid w:val="00F10788"/>
    <w:rsid w:val="00F12B7C"/>
    <w:rsid w:val="00FA0233"/>
    <w:rsid w:val="00FE0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2CC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D66FD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locked/>
    <w:rsid w:val="00A0252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66FD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A0252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BodytextSpacing0pt">
    <w:name w:val="Body text + Spacing 0 pt"/>
    <w:basedOn w:val="a0"/>
    <w:uiPriority w:val="99"/>
    <w:rsid w:val="0068450D"/>
    <w:rPr>
      <w:rFonts w:ascii="Century Schoolbook" w:hAnsi="Century Schoolbook" w:cs="Century Schoolbook"/>
      <w:spacing w:val="-10"/>
      <w:sz w:val="21"/>
      <w:szCs w:val="21"/>
    </w:rPr>
  </w:style>
  <w:style w:type="character" w:styleId="a3">
    <w:name w:val="Emphasis"/>
    <w:basedOn w:val="a0"/>
    <w:uiPriority w:val="99"/>
    <w:qFormat/>
    <w:rsid w:val="00376B15"/>
    <w:rPr>
      <w:rFonts w:ascii="Times New Roman" w:hAnsi="Times New Roman" w:cs="Times New Roman"/>
      <w:i/>
      <w:iCs/>
    </w:rPr>
  </w:style>
  <w:style w:type="character" w:customStyle="1" w:styleId="Bodytext2">
    <w:name w:val="Body text (2)_"/>
    <w:basedOn w:val="a0"/>
    <w:link w:val="Bodytext20"/>
    <w:uiPriority w:val="99"/>
    <w:locked/>
    <w:rsid w:val="00376B15"/>
    <w:rPr>
      <w:rFonts w:ascii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uiPriority w:val="99"/>
    <w:rsid w:val="00376B15"/>
    <w:pPr>
      <w:shd w:val="clear" w:color="auto" w:fill="FFFFFF"/>
      <w:spacing w:after="0" w:line="273" w:lineRule="exact"/>
      <w:ind w:firstLine="280"/>
      <w:jc w:val="both"/>
    </w:pPr>
    <w:rPr>
      <w:rFonts w:ascii="Times New Roman" w:hAnsi="Times New Roman"/>
    </w:rPr>
  </w:style>
  <w:style w:type="character" w:customStyle="1" w:styleId="Bodytext">
    <w:name w:val="Body text_"/>
    <w:basedOn w:val="a0"/>
    <w:link w:val="Bodytext0"/>
    <w:uiPriority w:val="99"/>
    <w:locked/>
    <w:rsid w:val="00376B15"/>
    <w:rPr>
      <w:rFonts w:ascii="Times New Roman" w:hAnsi="Times New Roman" w:cs="Times New Roman"/>
      <w:shd w:val="clear" w:color="auto" w:fill="FFFFFF"/>
    </w:rPr>
  </w:style>
  <w:style w:type="paragraph" w:customStyle="1" w:styleId="Bodytext0">
    <w:name w:val="Body text"/>
    <w:basedOn w:val="a"/>
    <w:link w:val="Bodytext"/>
    <w:uiPriority w:val="99"/>
    <w:rsid w:val="00376B15"/>
    <w:pPr>
      <w:shd w:val="clear" w:color="auto" w:fill="FFFFFF"/>
      <w:spacing w:after="0" w:line="281" w:lineRule="exact"/>
      <w:jc w:val="both"/>
    </w:pPr>
    <w:rPr>
      <w:rFonts w:ascii="Times New Roman" w:hAnsi="Times New Roman"/>
    </w:rPr>
  </w:style>
  <w:style w:type="character" w:customStyle="1" w:styleId="Bodytext6">
    <w:name w:val="Body text (6)_"/>
    <w:basedOn w:val="a0"/>
    <w:link w:val="Bodytext60"/>
    <w:uiPriority w:val="99"/>
    <w:locked/>
    <w:rsid w:val="00376B15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Bodytext60">
    <w:name w:val="Body text (6)"/>
    <w:basedOn w:val="a"/>
    <w:link w:val="Bodytext6"/>
    <w:uiPriority w:val="99"/>
    <w:rsid w:val="00376B15"/>
    <w:pPr>
      <w:shd w:val="clear" w:color="auto" w:fill="FFFFFF"/>
      <w:spacing w:before="960" w:after="0" w:line="252" w:lineRule="exact"/>
      <w:jc w:val="both"/>
    </w:pPr>
    <w:rPr>
      <w:rFonts w:ascii="Times New Roman" w:hAnsi="Times New Roman"/>
      <w:sz w:val="23"/>
      <w:szCs w:val="23"/>
    </w:rPr>
  </w:style>
  <w:style w:type="character" w:customStyle="1" w:styleId="Bodytext186">
    <w:name w:val="Body text (18) + 6"/>
    <w:aliases w:val="5 pt2,Body text + Candara,15,Body text (9) + 10,Small Caps2,Body text (5) + 111,Body text + 191,Body text + 111,Not Bold4,Spacing 0 pt5,Body text (3) + Arial Narrow,4 pt"/>
    <w:basedOn w:val="a0"/>
    <w:uiPriority w:val="99"/>
    <w:rsid w:val="00376B15"/>
    <w:rPr>
      <w:rFonts w:ascii="Times New Roman" w:hAnsi="Times New Roman" w:cs="Times New Roman"/>
      <w:spacing w:val="0"/>
      <w:sz w:val="13"/>
      <w:szCs w:val="13"/>
    </w:rPr>
  </w:style>
  <w:style w:type="character" w:customStyle="1" w:styleId="Bodytext5NotBold3">
    <w:name w:val="Body text (5) + Not Bold3"/>
    <w:basedOn w:val="a0"/>
    <w:uiPriority w:val="99"/>
    <w:rsid w:val="00376B15"/>
    <w:rPr>
      <w:rFonts w:ascii="Sylfaen" w:hAnsi="Sylfaen" w:cs="Sylfaen"/>
      <w:b/>
      <w:bCs/>
      <w:spacing w:val="0"/>
      <w:sz w:val="24"/>
      <w:szCs w:val="24"/>
      <w:shd w:val="clear" w:color="auto" w:fill="FFFFFF"/>
    </w:rPr>
  </w:style>
  <w:style w:type="paragraph" w:customStyle="1" w:styleId="Bodytext51">
    <w:name w:val="Body text (5)1"/>
    <w:basedOn w:val="a"/>
    <w:uiPriority w:val="99"/>
    <w:rsid w:val="00376B15"/>
    <w:pPr>
      <w:shd w:val="clear" w:color="auto" w:fill="FFFFFF"/>
      <w:spacing w:before="540" w:after="0" w:line="310" w:lineRule="exact"/>
    </w:pPr>
    <w:rPr>
      <w:rFonts w:ascii="Sylfaen" w:eastAsia="Arial Unicode MS" w:hAnsi="Sylfaen" w:cs="Sylfaen"/>
      <w:b/>
      <w:bCs/>
      <w:sz w:val="24"/>
      <w:szCs w:val="24"/>
    </w:rPr>
  </w:style>
  <w:style w:type="character" w:customStyle="1" w:styleId="Bodytext21">
    <w:name w:val="Body text2"/>
    <w:basedOn w:val="a0"/>
    <w:uiPriority w:val="99"/>
    <w:rsid w:val="00376B15"/>
    <w:rPr>
      <w:rFonts w:ascii="Times New Roman" w:hAnsi="Times New Roman" w:cs="Times New Roman"/>
      <w:spacing w:val="0"/>
      <w:sz w:val="23"/>
      <w:szCs w:val="23"/>
      <w:shd w:val="clear" w:color="auto" w:fill="FFFFFF"/>
    </w:rPr>
  </w:style>
  <w:style w:type="character" w:customStyle="1" w:styleId="Heading22">
    <w:name w:val="Heading #2 (2)"/>
    <w:basedOn w:val="a0"/>
    <w:uiPriority w:val="99"/>
    <w:rsid w:val="00376B15"/>
    <w:rPr>
      <w:rFonts w:ascii="Times New Roman" w:hAnsi="Times New Roman" w:cs="Times New Roman"/>
      <w:spacing w:val="0"/>
      <w:sz w:val="23"/>
      <w:szCs w:val="23"/>
    </w:rPr>
  </w:style>
  <w:style w:type="character" w:customStyle="1" w:styleId="Bodytext9pt">
    <w:name w:val="Body text + 9 pt"/>
    <w:aliases w:val="Bold"/>
    <w:basedOn w:val="a0"/>
    <w:uiPriority w:val="99"/>
    <w:rsid w:val="00CB3E52"/>
    <w:rPr>
      <w:rFonts w:ascii="Times New Roman" w:hAnsi="Times New Roman" w:cs="Times New Roman"/>
      <w:b/>
      <w:bCs/>
      <w:spacing w:val="0"/>
      <w:sz w:val="18"/>
      <w:szCs w:val="18"/>
    </w:rPr>
  </w:style>
  <w:style w:type="paragraph" w:styleId="a4">
    <w:name w:val="No Spacing"/>
    <w:uiPriority w:val="99"/>
    <w:qFormat/>
    <w:rsid w:val="00B111DF"/>
    <w:rPr>
      <w:rFonts w:ascii="Arial Unicode MS" w:eastAsia="Arial Unicode MS" w:hAnsi="Times New Roman" w:cs="Arial Unicode MS"/>
      <w:color w:val="000000"/>
      <w:sz w:val="24"/>
      <w:szCs w:val="24"/>
    </w:rPr>
  </w:style>
  <w:style w:type="paragraph" w:styleId="a5">
    <w:name w:val="List Paragraph"/>
    <w:basedOn w:val="a"/>
    <w:uiPriority w:val="99"/>
    <w:qFormat/>
    <w:rsid w:val="00231A29"/>
    <w:pPr>
      <w:ind w:left="720"/>
      <w:contextualSpacing/>
    </w:pPr>
  </w:style>
  <w:style w:type="character" w:styleId="a6">
    <w:name w:val="Hyperlink"/>
    <w:basedOn w:val="a0"/>
    <w:uiPriority w:val="99"/>
    <w:rsid w:val="00A0252F"/>
    <w:rPr>
      <w:rFonts w:cs="Times New Roman"/>
      <w:color w:val="0000FF"/>
      <w:u w:val="single"/>
    </w:rPr>
  </w:style>
  <w:style w:type="character" w:customStyle="1" w:styleId="BodytextItalic">
    <w:name w:val="Body text + Italic"/>
    <w:aliases w:val="Spacing 0 pt"/>
    <w:basedOn w:val="Bodytext"/>
    <w:uiPriority w:val="99"/>
    <w:rsid w:val="001E43A9"/>
    <w:rPr>
      <w:i/>
      <w:iCs/>
      <w:spacing w:val="-10"/>
      <w:sz w:val="18"/>
      <w:szCs w:val="18"/>
    </w:rPr>
  </w:style>
  <w:style w:type="character" w:customStyle="1" w:styleId="BodytextItalic1">
    <w:name w:val="Body text + Italic1"/>
    <w:aliases w:val="Spacing 0 pt3"/>
    <w:basedOn w:val="Bodytext"/>
    <w:uiPriority w:val="99"/>
    <w:rsid w:val="001E43A9"/>
    <w:rPr>
      <w:i/>
      <w:iCs/>
      <w:spacing w:val="-10"/>
      <w:sz w:val="18"/>
      <w:szCs w:val="18"/>
    </w:rPr>
  </w:style>
  <w:style w:type="character" w:customStyle="1" w:styleId="Bodytext3Bold">
    <w:name w:val="Body text (3) + Bold"/>
    <w:aliases w:val="Italic"/>
    <w:basedOn w:val="a0"/>
    <w:uiPriority w:val="99"/>
    <w:rsid w:val="001E43A9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Bodytext3Italic">
    <w:name w:val="Body text (3) + Italic"/>
    <w:basedOn w:val="a0"/>
    <w:uiPriority w:val="99"/>
    <w:rsid w:val="001E43A9"/>
    <w:rPr>
      <w:rFonts w:ascii="Times New Roman" w:hAnsi="Times New Roman" w:cs="Times New Roman"/>
      <w:i/>
      <w:iCs/>
      <w:sz w:val="25"/>
      <w:szCs w:val="25"/>
      <w:shd w:val="clear" w:color="auto" w:fill="FFFFFF"/>
    </w:rPr>
  </w:style>
  <w:style w:type="character" w:customStyle="1" w:styleId="Bodytext7Italic">
    <w:name w:val="Body text (7) + Italic"/>
    <w:aliases w:val="Spacing 0 pt2"/>
    <w:basedOn w:val="a0"/>
    <w:uiPriority w:val="99"/>
    <w:rsid w:val="001E43A9"/>
    <w:rPr>
      <w:rFonts w:ascii="Times New Roman" w:hAnsi="Times New Roman" w:cs="Times New Roman"/>
      <w:i/>
      <w:iCs/>
      <w:spacing w:val="-10"/>
      <w:sz w:val="18"/>
      <w:szCs w:val="18"/>
      <w:shd w:val="clear" w:color="auto" w:fill="FFFFFF"/>
    </w:rPr>
  </w:style>
  <w:style w:type="character" w:customStyle="1" w:styleId="Bodytext39pt">
    <w:name w:val="Body text (3) + 9 pt"/>
    <w:aliases w:val="Italic2,Spacing 0 pt1"/>
    <w:basedOn w:val="a0"/>
    <w:uiPriority w:val="99"/>
    <w:rsid w:val="001E43A9"/>
    <w:rPr>
      <w:rFonts w:ascii="Times New Roman" w:hAnsi="Times New Roman" w:cs="Times New Roman"/>
      <w:i/>
      <w:iCs/>
      <w:spacing w:val="-10"/>
      <w:sz w:val="18"/>
      <w:szCs w:val="18"/>
      <w:shd w:val="clear" w:color="auto" w:fill="FFFFFF"/>
    </w:rPr>
  </w:style>
  <w:style w:type="character" w:customStyle="1" w:styleId="BodytextSylfaen">
    <w:name w:val="Body text + Sylfaen"/>
    <w:aliases w:val="8,5 pt,Italic1"/>
    <w:basedOn w:val="Bodytext"/>
    <w:uiPriority w:val="99"/>
    <w:rsid w:val="001E43A9"/>
    <w:rPr>
      <w:rFonts w:ascii="Sylfaen" w:eastAsia="Times New Roman" w:hAnsi="Sylfaen" w:cs="Sylfaen"/>
      <w:i/>
      <w:iCs/>
      <w:spacing w:val="0"/>
      <w:sz w:val="17"/>
      <w:szCs w:val="17"/>
    </w:rPr>
  </w:style>
  <w:style w:type="character" w:customStyle="1" w:styleId="Bodytext7Italic1">
    <w:name w:val="Body text (7) + Italic1"/>
    <w:aliases w:val="Spacing 0 pt14"/>
    <w:basedOn w:val="a0"/>
    <w:uiPriority w:val="99"/>
    <w:rsid w:val="001E43A9"/>
    <w:rPr>
      <w:rFonts w:ascii="Times New Roman" w:hAnsi="Times New Roman" w:cs="Times New Roman"/>
      <w:i/>
      <w:iCs/>
      <w:spacing w:val="-10"/>
      <w:sz w:val="18"/>
      <w:szCs w:val="18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rsid w:val="00F10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F107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106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06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7</Pages>
  <Words>2408</Words>
  <Characters>13729</Characters>
  <Application>Microsoft Office Word</Application>
  <DocSecurity>0</DocSecurity>
  <Lines>114</Lines>
  <Paragraphs>32</Paragraphs>
  <ScaleCrop>false</ScaleCrop>
  <Company>Grizli777</Company>
  <LinksUpToDate>false</LinksUpToDate>
  <CharactersWithSpaces>16105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17</cp:revision>
  <dcterms:created xsi:type="dcterms:W3CDTF">2011-11-18T16:41:00Z</dcterms:created>
  <dcterms:modified xsi:type="dcterms:W3CDTF">2011-12-16T22:50:00Z</dcterms:modified>
</cp:coreProperties>
</file>